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0D93FF" w14:textId="48F6EA1E" w:rsidR="00C86ECE" w:rsidRDefault="00C86ECE" w:rsidP="00C86ECE">
      <w:pPr>
        <w:rPr>
          <w:color w:val="auto"/>
        </w:rPr>
      </w:pPr>
      <w:r>
        <w:rPr>
          <w:noProof/>
          <w:lang w:eastAsia="es-ES"/>
        </w:rPr>
        <w:drawing>
          <wp:anchor distT="0" distB="0" distL="114300" distR="114300" simplePos="0" relativeHeight="251658241" behindDoc="0" locked="0" layoutInCell="1" allowOverlap="1" wp14:anchorId="230D94FE" wp14:editId="7185F0FF">
            <wp:simplePos x="0" y="0"/>
            <wp:positionH relativeFrom="margin">
              <wp:posOffset>86360</wp:posOffset>
            </wp:positionH>
            <wp:positionV relativeFrom="paragraph">
              <wp:posOffset>13970</wp:posOffset>
            </wp:positionV>
            <wp:extent cx="4987290" cy="887095"/>
            <wp:effectExtent l="0" t="0" r="3810" b="8255"/>
            <wp:wrapThrough wrapText="bothSides">
              <wp:wrapPolygon edited="0">
                <wp:start x="1980" y="0"/>
                <wp:lineTo x="248" y="3711"/>
                <wp:lineTo x="83" y="4639"/>
                <wp:lineTo x="1815" y="21337"/>
                <wp:lineTo x="1980" y="21337"/>
                <wp:lineTo x="3135" y="21337"/>
                <wp:lineTo x="21534" y="14843"/>
                <wp:lineTo x="21534" y="4639"/>
                <wp:lineTo x="16584" y="2783"/>
                <wp:lineTo x="3135" y="0"/>
                <wp:lineTo x="1980" y="0"/>
              </wp:wrapPolygon>
            </wp:wrapThrough>
            <wp:docPr id="29" name="Imagen 29" descr="Logo_logisfashion_transp_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_logisfashion_transp_blanc.png"/>
                    <pic:cNvPicPr>
                      <a:picLocks noChangeAspect="1" noChangeArrowheads="1"/>
                    </pic:cNvPicPr>
                  </pic:nvPicPr>
                  <pic:blipFill>
                    <a:blip r:embed="rId12" cstate="print">
                      <a:lum contrast="-40000"/>
                      <a:extLst>
                        <a:ext uri="{28A0092B-C50C-407E-A947-70E740481C1C}">
                          <a14:useLocalDpi xmlns:a14="http://schemas.microsoft.com/office/drawing/2010/main" val="0"/>
                        </a:ext>
                      </a:extLst>
                    </a:blip>
                    <a:srcRect/>
                    <a:stretch>
                      <a:fillRect/>
                    </a:stretch>
                  </pic:blipFill>
                  <pic:spPr bwMode="auto">
                    <a:xfrm>
                      <a:off x="0" y="0"/>
                      <a:ext cx="4987290" cy="887095"/>
                    </a:xfrm>
                    <a:prstGeom prst="rect">
                      <a:avLst/>
                    </a:prstGeom>
                    <a:noFill/>
                  </pic:spPr>
                </pic:pic>
              </a:graphicData>
            </a:graphic>
            <wp14:sizeRelH relativeFrom="page">
              <wp14:pctWidth>0</wp14:pctWidth>
            </wp14:sizeRelH>
            <wp14:sizeRelV relativeFrom="page">
              <wp14:pctHeight>0</wp14:pctHeight>
            </wp14:sizeRelV>
          </wp:anchor>
        </w:drawing>
      </w:r>
    </w:p>
    <w:p w14:paraId="230D9400" w14:textId="2A72C327" w:rsidR="00C86ECE" w:rsidRDefault="00C86ECE" w:rsidP="00C86ECE">
      <w:pPr>
        <w:rPr>
          <w:color w:val="auto"/>
        </w:rPr>
      </w:pPr>
    </w:p>
    <w:p w14:paraId="230D9401" w14:textId="58A58C5E" w:rsidR="00C86ECE" w:rsidRDefault="00C86ECE" w:rsidP="00C86ECE">
      <w:pPr>
        <w:rPr>
          <w:color w:val="auto"/>
        </w:rPr>
      </w:pPr>
    </w:p>
    <w:p w14:paraId="230D9402" w14:textId="05FECB95" w:rsidR="00C86ECE" w:rsidRDefault="00C86ECE" w:rsidP="00C86ECE">
      <w:pPr>
        <w:rPr>
          <w:color w:val="auto"/>
        </w:rPr>
      </w:pPr>
    </w:p>
    <w:p w14:paraId="230D9403" w14:textId="65123D12" w:rsidR="00C86ECE" w:rsidRDefault="00C86ECE" w:rsidP="00C86ECE">
      <w:pPr>
        <w:rPr>
          <w:color w:val="auto"/>
        </w:rPr>
      </w:pPr>
    </w:p>
    <w:p w14:paraId="230D9404" w14:textId="6541B8C3" w:rsidR="00C86ECE" w:rsidRDefault="00C86ECE" w:rsidP="00C86ECE">
      <w:pPr>
        <w:rPr>
          <w:color w:val="auto"/>
        </w:rPr>
      </w:pPr>
    </w:p>
    <w:p w14:paraId="230D9405" w14:textId="31BBCC51" w:rsidR="00C86ECE" w:rsidRDefault="00C86ECE" w:rsidP="00C86ECE">
      <w:pPr>
        <w:rPr>
          <w:color w:val="auto"/>
        </w:rPr>
      </w:pPr>
    </w:p>
    <w:sdt>
      <w:sdtPr>
        <w:rPr>
          <w:rFonts w:eastAsiaTheme="majorEastAsia" w:cstheme="minorHAnsi"/>
          <w:color w:val="225C6C"/>
          <w:sz w:val="72"/>
          <w:szCs w:val="130"/>
        </w:rPr>
        <w:alias w:val="Título"/>
        <w:id w:val="14700071"/>
        <w:dataBinding w:prefixMappings="xmlns:ns0='http://schemas.openxmlformats.org/package/2006/metadata/core-properties' xmlns:ns1='http://purl.org/dc/elements/1.1/'" w:xpath="/ns0:coreProperties[1]/ns1:title[1]" w:storeItemID="{6C3C8BC8-F283-45AE-878A-BAB7291924A1}"/>
        <w:text/>
      </w:sdtPr>
      <w:sdtContent>
        <w:p w14:paraId="230D9406" w14:textId="1DA9063D" w:rsidR="00C86ECE" w:rsidRPr="003D594B" w:rsidRDefault="008C274D" w:rsidP="00C86ECE">
          <w:pPr>
            <w:jc w:val="center"/>
            <w:rPr>
              <w:sz w:val="18"/>
              <w:lang w:val="es-CO"/>
            </w:rPr>
          </w:pPr>
          <w:r>
            <w:rPr>
              <w:rFonts w:eastAsiaTheme="majorEastAsia" w:cstheme="minorHAnsi"/>
              <w:color w:val="225C6C"/>
              <w:sz w:val="72"/>
              <w:szCs w:val="130"/>
            </w:rPr>
            <w:t>Descripción Herramienta de Gestión</w:t>
          </w:r>
        </w:p>
      </w:sdtContent>
    </w:sdt>
    <w:p w14:paraId="230D9407" w14:textId="78E784C1" w:rsidR="003D594B" w:rsidRDefault="008C274D" w:rsidP="00ED57B4">
      <w:pPr>
        <w:jc w:val="center"/>
        <w:rPr>
          <w:rFonts w:eastAsiaTheme="majorEastAsia" w:cstheme="minorHAnsi"/>
          <w:color w:val="225C6C"/>
          <w:sz w:val="96"/>
          <w:szCs w:val="130"/>
          <w:lang w:val="es-CO"/>
        </w:rPr>
      </w:pPr>
      <w:r>
        <w:object w:dxaOrig="6481" w:dyaOrig="3271" w14:anchorId="26287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45pt;height:165.85pt" o:ole="">
            <v:imagedata r:id="rId13" o:title=""/>
          </v:shape>
          <o:OLEObject Type="Embed" ProgID="Visio.Drawing.15" ShapeID="_x0000_i1025" DrawAspect="Content" ObjectID="_1585727660" r:id="rId14"/>
        </w:object>
      </w:r>
      <w:r w:rsidR="000C4658">
        <w:rPr>
          <w:rFonts w:eastAsiaTheme="majorEastAsia" w:cstheme="minorHAnsi"/>
          <w:noProof/>
          <w:color w:val="225C6C"/>
          <w:sz w:val="96"/>
          <w:szCs w:val="130"/>
          <w:lang w:eastAsia="es-ES"/>
        </w:rPr>
        <w:drawing>
          <wp:anchor distT="0" distB="0" distL="114300" distR="114300" simplePos="0" relativeHeight="251658242" behindDoc="1" locked="0" layoutInCell="1" allowOverlap="1" wp14:anchorId="230D9501" wp14:editId="7D302D58">
            <wp:simplePos x="0" y="0"/>
            <wp:positionH relativeFrom="column">
              <wp:posOffset>1198626</wp:posOffset>
            </wp:positionH>
            <wp:positionV relativeFrom="paragraph">
              <wp:posOffset>1812137</wp:posOffset>
            </wp:positionV>
            <wp:extent cx="4693949" cy="409903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rmas geométricas_lgf_2015_v.2.png"/>
                    <pic:cNvPicPr/>
                  </pic:nvPicPr>
                  <pic:blipFill>
                    <a:blip r:embed="rId15">
                      <a:extLst>
                        <a:ext uri="{28A0092B-C50C-407E-A947-70E740481C1C}">
                          <a14:useLocalDpi xmlns:a14="http://schemas.microsoft.com/office/drawing/2010/main" val="0"/>
                        </a:ext>
                      </a:extLst>
                    </a:blip>
                    <a:stretch>
                      <a:fillRect/>
                    </a:stretch>
                  </pic:blipFill>
                  <pic:spPr>
                    <a:xfrm>
                      <a:off x="0" y="0"/>
                      <a:ext cx="4693949" cy="4099035"/>
                    </a:xfrm>
                    <a:prstGeom prst="rect">
                      <a:avLst/>
                    </a:prstGeom>
                  </pic:spPr>
                </pic:pic>
              </a:graphicData>
            </a:graphic>
            <wp14:sizeRelH relativeFrom="margin">
              <wp14:pctWidth>0</wp14:pctWidth>
            </wp14:sizeRelH>
            <wp14:sizeRelV relativeFrom="margin">
              <wp14:pctHeight>0</wp14:pctHeight>
            </wp14:sizeRelV>
          </wp:anchor>
        </w:drawing>
      </w:r>
    </w:p>
    <w:p w14:paraId="230D9408" w14:textId="77B72B4C" w:rsidR="003D594B" w:rsidRDefault="003D594B" w:rsidP="00981739">
      <w:pPr>
        <w:jc w:val="center"/>
        <w:rPr>
          <w:rFonts w:eastAsiaTheme="majorEastAsia" w:cstheme="minorHAnsi"/>
          <w:color w:val="225C6C"/>
          <w:sz w:val="96"/>
          <w:szCs w:val="130"/>
          <w:lang w:val="es-CO"/>
        </w:rPr>
      </w:pPr>
    </w:p>
    <w:p w14:paraId="230D9409" w14:textId="3B38F0DE" w:rsidR="00725E0B" w:rsidRPr="000270D0" w:rsidRDefault="00725E0B" w:rsidP="003D594B">
      <w:pPr>
        <w:jc w:val="center"/>
        <w:rPr>
          <w:rFonts w:eastAsiaTheme="majorEastAsia" w:cstheme="minorHAnsi"/>
          <w:color w:val="225C6C"/>
          <w:sz w:val="96"/>
          <w:szCs w:val="130"/>
          <w:lang w:val="es-CO"/>
        </w:rPr>
      </w:pPr>
    </w:p>
    <w:p w14:paraId="230D940A" w14:textId="72E0F9E0" w:rsidR="00C86ECE" w:rsidRPr="00620E49" w:rsidRDefault="00063016" w:rsidP="000270D0">
      <w:pPr>
        <w:jc w:val="center"/>
        <w:rPr>
          <w:lang w:val="es-CO"/>
        </w:rPr>
      </w:pPr>
      <w:r>
        <w:rPr>
          <w:noProof/>
          <w:color w:val="auto"/>
          <w:lang w:eastAsia="es-ES"/>
        </w:rPr>
        <w:lastRenderedPageBreak/>
        <w:drawing>
          <wp:anchor distT="0" distB="0" distL="114300" distR="114300" simplePos="0" relativeHeight="251658240" behindDoc="1" locked="0" layoutInCell="1" allowOverlap="1" wp14:anchorId="2D1A22B1" wp14:editId="0CBF06C6">
            <wp:simplePos x="0" y="0"/>
            <wp:positionH relativeFrom="rightMargin">
              <wp:posOffset>171450</wp:posOffset>
            </wp:positionH>
            <wp:positionV relativeFrom="paragraph">
              <wp:posOffset>2014220</wp:posOffset>
            </wp:positionV>
            <wp:extent cx="614045" cy="964565"/>
            <wp:effectExtent l="0" t="0" r="0" b="6985"/>
            <wp:wrapTight wrapText="bothSides">
              <wp:wrapPolygon edited="0">
                <wp:start x="0" y="0"/>
                <wp:lineTo x="0" y="21330"/>
                <wp:lineTo x="20774" y="21330"/>
                <wp:lineTo x="20774"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4045" cy="964565"/>
                    </a:xfrm>
                    <a:prstGeom prst="rect">
                      <a:avLst/>
                    </a:prstGeom>
                    <a:noFill/>
                  </pic:spPr>
                </pic:pic>
              </a:graphicData>
            </a:graphic>
            <wp14:sizeRelH relativeFrom="margin">
              <wp14:pctWidth>0</wp14:pctWidth>
            </wp14:sizeRelH>
            <wp14:sizeRelV relativeFrom="margin">
              <wp14:pctHeight>0</wp14:pctHeight>
            </wp14:sizeRelV>
          </wp:anchor>
        </w:drawing>
      </w:r>
    </w:p>
    <w:p w14:paraId="230D940B" w14:textId="77777777" w:rsidR="00532923" w:rsidRPr="00532923" w:rsidRDefault="00532923" w:rsidP="00CA2699">
      <w:pPr>
        <w:jc w:val="center"/>
        <w:rPr>
          <w:rFonts w:cs="Calibri"/>
        </w:rPr>
        <w:sectPr w:rsidR="00532923" w:rsidRPr="00532923" w:rsidSect="00A53B46">
          <w:headerReference w:type="default" r:id="rId17"/>
          <w:footerReference w:type="default" r:id="rId18"/>
          <w:pgSz w:w="11906" w:h="16838" w:code="9"/>
          <w:pgMar w:top="1418" w:right="1701" w:bottom="1418" w:left="1701" w:header="709" w:footer="709" w:gutter="0"/>
          <w:cols w:space="708"/>
          <w:titlePg/>
          <w:docGrid w:linePitch="360"/>
        </w:sectPr>
      </w:pPr>
    </w:p>
    <w:p w14:paraId="230D940C" w14:textId="77777777" w:rsidR="00532923" w:rsidRPr="000E2273" w:rsidRDefault="00532923" w:rsidP="000E2273">
      <w:pPr>
        <w:pStyle w:val="Normalnegrita"/>
      </w:pPr>
      <w:r w:rsidRPr="000E2273">
        <w:lastRenderedPageBreak/>
        <w:t>TABLA DE ESTADO</w:t>
      </w:r>
    </w:p>
    <w:p w14:paraId="230D940D" w14:textId="77777777" w:rsidR="00532923" w:rsidRPr="00620E49" w:rsidRDefault="00532923" w:rsidP="00532923">
      <w:pPr>
        <w:rPr>
          <w:rFonts w:cs="Calibri"/>
          <w:lang w:val="es-CO"/>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2546"/>
        <w:gridCol w:w="1043"/>
        <w:gridCol w:w="1908"/>
        <w:gridCol w:w="1380"/>
        <w:gridCol w:w="2467"/>
      </w:tblGrid>
      <w:tr w:rsidR="00D57EC3" w:rsidRPr="0029198D" w14:paraId="230D9413" w14:textId="77777777" w:rsidTr="00100508">
        <w:trPr>
          <w:trHeight w:val="480"/>
          <w:tblCellSpacing w:w="20" w:type="dxa"/>
        </w:trPr>
        <w:tc>
          <w:tcPr>
            <w:tcW w:w="1347" w:type="pct"/>
            <w:shd w:val="clear" w:color="auto" w:fill="auto"/>
            <w:vAlign w:val="center"/>
          </w:tcPr>
          <w:p w14:paraId="230D940E" w14:textId="77777777" w:rsidR="00532923" w:rsidRPr="00185B7A" w:rsidRDefault="00CD5C6F" w:rsidP="000E2273">
            <w:pPr>
              <w:pStyle w:val="TEtitulocent"/>
            </w:pPr>
            <w:r w:rsidRPr="00185B7A">
              <w:t>I</w:t>
            </w:r>
            <w:r w:rsidR="00532923" w:rsidRPr="00185B7A">
              <w:t>dentificador</w:t>
            </w:r>
          </w:p>
        </w:tc>
        <w:tc>
          <w:tcPr>
            <w:tcW w:w="544" w:type="pct"/>
            <w:shd w:val="clear" w:color="auto" w:fill="auto"/>
            <w:vAlign w:val="center"/>
          </w:tcPr>
          <w:p w14:paraId="230D940F" w14:textId="77777777" w:rsidR="00532923" w:rsidRPr="00185B7A" w:rsidRDefault="00532923" w:rsidP="000E2273">
            <w:pPr>
              <w:pStyle w:val="TEtitulocent"/>
            </w:pPr>
            <w:r w:rsidRPr="00185B7A">
              <w:t>Origen</w:t>
            </w:r>
          </w:p>
        </w:tc>
        <w:tc>
          <w:tcPr>
            <w:tcW w:w="1013" w:type="pct"/>
            <w:shd w:val="clear" w:color="auto" w:fill="auto"/>
            <w:vAlign w:val="center"/>
          </w:tcPr>
          <w:p w14:paraId="230D9410" w14:textId="77777777" w:rsidR="00532923" w:rsidRPr="00185B7A" w:rsidRDefault="00532923" w:rsidP="000E2273">
            <w:pPr>
              <w:pStyle w:val="TEtitulocent"/>
            </w:pPr>
            <w:r w:rsidRPr="00185B7A">
              <w:t>Clasificación</w:t>
            </w:r>
          </w:p>
        </w:tc>
        <w:tc>
          <w:tcPr>
            <w:tcW w:w="726" w:type="pct"/>
            <w:shd w:val="clear" w:color="auto" w:fill="auto"/>
            <w:vAlign w:val="center"/>
          </w:tcPr>
          <w:p w14:paraId="230D9411" w14:textId="77777777" w:rsidR="00532923" w:rsidRPr="00185B7A" w:rsidRDefault="00532923" w:rsidP="000E2273">
            <w:pPr>
              <w:pStyle w:val="TEtitulocent"/>
            </w:pPr>
            <w:r w:rsidRPr="00185B7A">
              <w:t>LOPD</w:t>
            </w:r>
          </w:p>
        </w:tc>
        <w:tc>
          <w:tcPr>
            <w:tcW w:w="1241" w:type="pct"/>
            <w:shd w:val="clear" w:color="auto" w:fill="auto"/>
            <w:vAlign w:val="center"/>
          </w:tcPr>
          <w:p w14:paraId="230D9412" w14:textId="77777777" w:rsidR="00532923" w:rsidRPr="00185B7A" w:rsidRDefault="00D1629A" w:rsidP="000E2273">
            <w:pPr>
              <w:pStyle w:val="TEtitulocent"/>
            </w:pPr>
            <w:r w:rsidRPr="00185B7A">
              <w:t>Ubicación</w:t>
            </w:r>
          </w:p>
        </w:tc>
      </w:tr>
      <w:tr w:rsidR="00D57EC3" w:rsidRPr="0029198D" w14:paraId="230D9419" w14:textId="77777777" w:rsidTr="00100508">
        <w:trPr>
          <w:trHeight w:val="344"/>
          <w:tblCellSpacing w:w="20" w:type="dxa"/>
        </w:trPr>
        <w:sdt>
          <w:sdtPr>
            <w:rPr>
              <w:rFonts w:ascii="Helvetica Neue" w:eastAsia="Times New Roman" w:hAnsi="Helvetica Neue" w:cs="Helvetica Neue"/>
              <w:b/>
              <w:bCs/>
              <w:szCs w:val="16"/>
            </w:rPr>
            <w:alias w:val="DocId"/>
            <w:tag w:val="DocId"/>
            <w:id w:val="-711499758"/>
            <w:placeholder>
              <w:docPart w:val="111954DFDC7942BD844F1454448AB035"/>
            </w:placeholder>
            <w:dataBinding w:prefixMappings="xmlns:ns0='http://schemas.microsoft.com/office/2006/metadata/properties' xmlns:ns1='http://www.w3.org/2001/XMLSchema-instance' xmlns:ns2='http://schemas.microsoft.com/office/infopath/2007/PartnerControls' xmlns:ns3='668d4934-0a46-4e08-b94f-6d293a51c962' " w:xpath="/ns0:properties[1]/documentManagement[1]/ns3:DocId[1]" w:storeItemID="{6F11D695-A306-4DAA-9A56-8883911B35A3}"/>
            <w:text/>
          </w:sdtPr>
          <w:sdtContent>
            <w:tc>
              <w:tcPr>
                <w:tcW w:w="1347" w:type="pct"/>
                <w:shd w:val="clear" w:color="auto" w:fill="auto"/>
                <w:vAlign w:val="center"/>
              </w:tcPr>
              <w:p w14:paraId="230D9414" w14:textId="4A464780" w:rsidR="00532923" w:rsidRPr="00185B7A" w:rsidRDefault="00D859C0" w:rsidP="00720C36">
                <w:pPr>
                  <w:pStyle w:val="TEnormalcent"/>
                  <w:spacing w:after="0"/>
                  <w:jc w:val="left"/>
                  <w:rPr>
                    <w:rFonts w:ascii="Helvetica Neue" w:hAnsi="Helvetica Neue" w:cs="Helvetica Neue"/>
                  </w:rPr>
                </w:pPr>
                <w:r>
                  <w:rPr>
                    <w:rFonts w:ascii="Helvetica Neue" w:eastAsia="Times New Roman" w:hAnsi="Helvetica Neue" w:cs="Helvetica Neue"/>
                    <w:b/>
                    <w:bCs/>
                    <w:szCs w:val="16"/>
                  </w:rPr>
                  <w:t>LOGISCORE_201</w:t>
                </w:r>
                <w:r w:rsidR="005B591B">
                  <w:rPr>
                    <w:rFonts w:ascii="Helvetica Neue" w:eastAsia="Times New Roman" w:hAnsi="Helvetica Neue" w:cs="Helvetica Neue"/>
                    <w:b/>
                    <w:bCs/>
                    <w:szCs w:val="16"/>
                  </w:rPr>
                  <w:t>71229</w:t>
                </w:r>
              </w:p>
            </w:tc>
          </w:sdtContent>
        </w:sdt>
        <w:sdt>
          <w:sdtPr>
            <w:rPr>
              <w:rFonts w:ascii="Helvetica Neue" w:hAnsi="Helvetica Neue" w:cs="Helvetica Neue"/>
            </w:rPr>
            <w:alias w:val="Origen"/>
            <w:tag w:val="Origen"/>
            <w:id w:val="-1370301470"/>
            <w:placeholder>
              <w:docPart w:val="C7E74B54E0CE486AA1BA4A5C6EF9C854"/>
            </w:placeholder>
            <w:dataBinding w:prefixMappings="xmlns:ns0='http://schemas.microsoft.com/office/2006/metadata/properties' xmlns:ns1='http://www.w3.org/2001/XMLSchema-instance' xmlns:ns2='http://schemas.microsoft.com/office/infopath/2007/PartnerControls' xmlns:ns3='668d4934-0a46-4e08-b94f-6d293a51c962' " w:xpath="/ns0:properties[1]/documentManagement[1]/ns3:Origen[1]" w:storeItemID="{6F11D695-A306-4DAA-9A56-8883911B35A3}"/>
            <w:dropDownList>
              <w:listItem w:value="[Origen]"/>
            </w:dropDownList>
          </w:sdtPr>
          <w:sdtContent>
            <w:tc>
              <w:tcPr>
                <w:tcW w:w="544" w:type="pct"/>
                <w:shd w:val="clear" w:color="auto" w:fill="auto"/>
                <w:vAlign w:val="center"/>
              </w:tcPr>
              <w:p w14:paraId="230D9415" w14:textId="42C45E4E" w:rsidR="00532923" w:rsidRPr="00185B7A" w:rsidRDefault="00D859C0" w:rsidP="00A53B46">
                <w:pPr>
                  <w:pStyle w:val="TEnormalcent"/>
                  <w:spacing w:after="0"/>
                  <w:rPr>
                    <w:rFonts w:ascii="Helvetica Neue" w:hAnsi="Helvetica Neue" w:cs="Helvetica Neue"/>
                  </w:rPr>
                </w:pPr>
                <w:r>
                  <w:rPr>
                    <w:rFonts w:ascii="Helvetica Neue" w:hAnsi="Helvetica Neue" w:cs="Helvetica Neue"/>
                  </w:rPr>
                  <w:t>Interno</w:t>
                </w:r>
              </w:p>
            </w:tc>
          </w:sdtContent>
        </w:sdt>
        <w:sdt>
          <w:sdtPr>
            <w:rPr>
              <w:rFonts w:ascii="Helvetica Neue" w:hAnsi="Helvetica Neue" w:cs="Helvetica Neue"/>
            </w:rPr>
            <w:alias w:val="Clasificación"/>
            <w:tag w:val="Clasificaci_x00f3_n"/>
            <w:id w:val="-1416243988"/>
            <w:placeholder>
              <w:docPart w:val="688EF2B92A4E411AAFA903E7BCBD4522"/>
            </w:placeholder>
            <w:dataBinding w:prefixMappings="xmlns:ns0='http://schemas.microsoft.com/office/2006/metadata/properties' xmlns:ns1='http://www.w3.org/2001/XMLSchema-instance' xmlns:ns2='http://schemas.microsoft.com/office/infopath/2007/PartnerControls' xmlns:ns3='668d4934-0a46-4e08-b94f-6d293a51c962' " w:xpath="/ns0:properties[1]/documentManagement[1]/ns3:Clasificaci_x00f3_n[1]" w:storeItemID="{6F11D695-A306-4DAA-9A56-8883911B35A3}"/>
            <w:dropDownList>
              <w:listItem w:value="[Clasificación]"/>
            </w:dropDownList>
          </w:sdtPr>
          <w:sdtContent>
            <w:tc>
              <w:tcPr>
                <w:tcW w:w="1013" w:type="pct"/>
                <w:shd w:val="clear" w:color="auto" w:fill="auto"/>
                <w:vAlign w:val="center"/>
              </w:tcPr>
              <w:p w14:paraId="230D9416" w14:textId="3A7B300B" w:rsidR="00532923" w:rsidRPr="00185B7A" w:rsidRDefault="00D859C0" w:rsidP="00A53B46">
                <w:pPr>
                  <w:pStyle w:val="TEnormalcent"/>
                  <w:spacing w:after="0"/>
                  <w:rPr>
                    <w:rFonts w:ascii="Helvetica Neue" w:hAnsi="Helvetica Neue" w:cs="Helvetica Neue"/>
                  </w:rPr>
                </w:pPr>
                <w:r>
                  <w:rPr>
                    <w:rFonts w:ascii="Helvetica Neue" w:hAnsi="Helvetica Neue" w:cs="Helvetica Neue"/>
                  </w:rPr>
                  <w:t>Restringido</w:t>
                </w:r>
              </w:p>
            </w:tc>
          </w:sdtContent>
        </w:sdt>
        <w:sdt>
          <w:sdtPr>
            <w:rPr>
              <w:rFonts w:ascii="Helvetica Neue" w:hAnsi="Helvetica Neue" w:cs="Helvetica Neue"/>
            </w:rPr>
            <w:alias w:val="LOPD"/>
            <w:tag w:val="LOPD"/>
            <w:id w:val="1523979234"/>
            <w:placeholder>
              <w:docPart w:val="A5319CA6E49D4FDB9ACFBD38EFD23E77"/>
            </w:placeholder>
            <w:dataBinding w:prefixMappings="xmlns:ns0='http://schemas.microsoft.com/office/2006/metadata/properties' xmlns:ns1='http://www.w3.org/2001/XMLSchema-instance' xmlns:ns2='http://schemas.microsoft.com/office/infopath/2007/PartnerControls' xmlns:ns3='668d4934-0a46-4e08-b94f-6d293a51c962' " w:xpath="/ns0:properties[1]/documentManagement[1]/ns3:LOPD[1]" w:storeItemID="{6F11D695-A306-4DAA-9A56-8883911B35A3}"/>
            <w:dropDownList>
              <w:listItem w:value="[LOPD]"/>
            </w:dropDownList>
          </w:sdtPr>
          <w:sdtContent>
            <w:tc>
              <w:tcPr>
                <w:tcW w:w="726" w:type="pct"/>
                <w:shd w:val="clear" w:color="auto" w:fill="auto"/>
                <w:vAlign w:val="center"/>
              </w:tcPr>
              <w:p w14:paraId="230D9417" w14:textId="251AB4BE" w:rsidR="00532923" w:rsidRPr="00185B7A" w:rsidRDefault="00D859C0" w:rsidP="00A53B46">
                <w:pPr>
                  <w:pStyle w:val="TEnormal1"/>
                  <w:spacing w:after="0"/>
                  <w:jc w:val="center"/>
                  <w:rPr>
                    <w:rFonts w:ascii="Helvetica Neue" w:hAnsi="Helvetica Neue" w:cs="Helvetica Neue"/>
                  </w:rPr>
                </w:pPr>
                <w:r>
                  <w:rPr>
                    <w:rFonts w:ascii="Helvetica Neue" w:hAnsi="Helvetica Neue" w:cs="Helvetica Neue"/>
                  </w:rPr>
                  <w:t>Sin LOPD</w:t>
                </w:r>
              </w:p>
            </w:tc>
          </w:sdtContent>
        </w:sdt>
        <w:tc>
          <w:tcPr>
            <w:tcW w:w="1241" w:type="pct"/>
            <w:shd w:val="clear" w:color="auto" w:fill="auto"/>
            <w:vAlign w:val="center"/>
          </w:tcPr>
          <w:p w14:paraId="230D9418" w14:textId="6044BB43" w:rsidR="00532923" w:rsidRPr="00185B7A" w:rsidRDefault="00720C36" w:rsidP="000270D0">
            <w:pPr>
              <w:pStyle w:val="TEnormalcent"/>
              <w:spacing w:after="0"/>
              <w:jc w:val="left"/>
              <w:rPr>
                <w:rFonts w:ascii="Helvetica Neue" w:hAnsi="Helvetica Neue" w:cs="Helvetica Neue"/>
              </w:rPr>
            </w:pPr>
            <w:r>
              <w:rPr>
                <w:rFonts w:ascii="Helvetica Neue" w:hAnsi="Helvetica Neue" w:cs="Helvetica Neue"/>
              </w:rPr>
              <w:t>CENTRAL</w:t>
            </w:r>
          </w:p>
        </w:tc>
      </w:tr>
      <w:tr w:rsidR="00532923" w:rsidRPr="00720C36" w14:paraId="230D941C" w14:textId="77777777" w:rsidTr="00100508">
        <w:trPr>
          <w:trHeight w:val="425"/>
          <w:tblCellSpacing w:w="20" w:type="dxa"/>
        </w:trPr>
        <w:tc>
          <w:tcPr>
            <w:tcW w:w="1347" w:type="pct"/>
            <w:shd w:val="clear" w:color="auto" w:fill="auto"/>
            <w:vAlign w:val="center"/>
          </w:tcPr>
          <w:p w14:paraId="230D941A" w14:textId="77777777" w:rsidR="00532923" w:rsidRPr="00185B7A" w:rsidRDefault="00532923" w:rsidP="000E2273">
            <w:pPr>
              <w:pStyle w:val="TEtitulonomral"/>
            </w:pPr>
            <w:r w:rsidRPr="00185B7A">
              <w:t>Autores:</w:t>
            </w:r>
          </w:p>
        </w:tc>
        <w:sdt>
          <w:sdtPr>
            <w:rPr>
              <w:rFonts w:ascii="Helvetica Neue" w:hAnsi="Helvetica Neue" w:cs="Helvetica Neue"/>
            </w:rPr>
            <w:alias w:val="Autor"/>
            <w:tag w:val=""/>
            <w:id w:val="1055578462"/>
            <w:placeholder>
              <w:docPart w:val="BEC6E0A7852040B5AED84FB28D31093F"/>
            </w:placeholder>
            <w:dataBinding w:prefixMappings="xmlns:ns0='http://purl.org/dc/elements/1.1/' xmlns:ns1='http://schemas.openxmlformats.org/package/2006/metadata/core-properties' " w:xpath="/ns1:coreProperties[1]/ns0:creator[1]" w:storeItemID="{6C3C8BC8-F283-45AE-878A-BAB7291924A1}"/>
            <w:text/>
          </w:sdtPr>
          <w:sdtContent>
            <w:tc>
              <w:tcPr>
                <w:tcW w:w="3588" w:type="pct"/>
                <w:gridSpan w:val="4"/>
                <w:shd w:val="clear" w:color="auto" w:fill="auto"/>
                <w:vAlign w:val="center"/>
              </w:tcPr>
              <w:p w14:paraId="230D941B" w14:textId="7FDF8DCB" w:rsidR="00532923" w:rsidRPr="00185B7A" w:rsidRDefault="00D859C0" w:rsidP="00720C36">
                <w:pPr>
                  <w:pStyle w:val="TEnormal1"/>
                  <w:spacing w:after="0"/>
                  <w:rPr>
                    <w:rFonts w:ascii="Helvetica Neue" w:hAnsi="Helvetica Neue" w:cs="Helvetica Neue"/>
                  </w:rPr>
                </w:pPr>
                <w:r>
                  <w:rPr>
                    <w:rFonts w:ascii="Helvetica Neue" w:hAnsi="Helvetica Neue" w:cs="Helvetica Neue"/>
                  </w:rPr>
                  <w:t>Joaquim Fernandez</w:t>
                </w:r>
              </w:p>
            </w:tc>
          </w:sdtContent>
        </w:sdt>
      </w:tr>
      <w:tr w:rsidR="00532923" w:rsidRPr="00D71773" w14:paraId="230D941F" w14:textId="77777777" w:rsidTr="00100508">
        <w:trPr>
          <w:trHeight w:val="425"/>
          <w:tblCellSpacing w:w="20" w:type="dxa"/>
        </w:trPr>
        <w:tc>
          <w:tcPr>
            <w:tcW w:w="1347" w:type="pct"/>
            <w:shd w:val="clear" w:color="auto" w:fill="auto"/>
            <w:vAlign w:val="center"/>
          </w:tcPr>
          <w:p w14:paraId="230D941D" w14:textId="77777777" w:rsidR="00532923" w:rsidRPr="00185B7A" w:rsidRDefault="00532923" w:rsidP="000E2273">
            <w:pPr>
              <w:pStyle w:val="TEtitulonomral"/>
            </w:pPr>
            <w:r w:rsidRPr="00185B7A">
              <w:t>Resumen:</w:t>
            </w:r>
          </w:p>
        </w:tc>
        <w:sdt>
          <w:sdtPr>
            <w:rPr>
              <w:rFonts w:ascii="Helvetica Neue" w:hAnsi="Helvetica Neue" w:cs="Helvetica Neue"/>
            </w:rPr>
            <w:alias w:val="Comentarios"/>
            <w:tag w:val=""/>
            <w:id w:val="884761050"/>
            <w:placeholder>
              <w:docPart w:val="5B31822A8A0944009438F2C7CEF051A2"/>
            </w:placeholder>
            <w:showingPlcHdr/>
            <w:dataBinding w:prefixMappings="xmlns:ns0='http://purl.org/dc/elements/1.1/' xmlns:ns1='http://schemas.openxmlformats.org/package/2006/metadata/core-properties' " w:xpath="/ns1:coreProperties[1]/ns0:description[1]" w:storeItemID="{6C3C8BC8-F283-45AE-878A-BAB7291924A1}"/>
            <w:text w:multiLine="1"/>
          </w:sdtPr>
          <w:sdtContent>
            <w:tc>
              <w:tcPr>
                <w:tcW w:w="3588" w:type="pct"/>
                <w:gridSpan w:val="4"/>
                <w:shd w:val="clear" w:color="auto" w:fill="auto"/>
                <w:vAlign w:val="center"/>
              </w:tcPr>
              <w:p w14:paraId="230D941E" w14:textId="540F8D00" w:rsidR="00532923" w:rsidRPr="00185B7A" w:rsidRDefault="00D859C0" w:rsidP="00720C36">
                <w:pPr>
                  <w:pStyle w:val="TEnormal1"/>
                  <w:spacing w:after="0"/>
                  <w:rPr>
                    <w:rFonts w:ascii="Helvetica Neue" w:hAnsi="Helvetica Neue" w:cs="Helvetica Neue"/>
                  </w:rPr>
                </w:pPr>
                <w:r w:rsidRPr="004625E5">
                  <w:rPr>
                    <w:rStyle w:val="PlaceholderText"/>
                  </w:rPr>
                  <w:t>[Comentarios]</w:t>
                </w:r>
              </w:p>
            </w:tc>
          </w:sdtContent>
        </w:sdt>
      </w:tr>
      <w:tr w:rsidR="00532923" w:rsidRPr="003F0287" w14:paraId="230D9422" w14:textId="77777777" w:rsidTr="00100508">
        <w:trPr>
          <w:trHeight w:val="425"/>
          <w:tblCellSpacing w:w="20" w:type="dxa"/>
        </w:trPr>
        <w:tc>
          <w:tcPr>
            <w:tcW w:w="1347" w:type="pct"/>
            <w:shd w:val="clear" w:color="auto" w:fill="auto"/>
            <w:vAlign w:val="center"/>
          </w:tcPr>
          <w:p w14:paraId="230D9420" w14:textId="77777777" w:rsidR="00532923" w:rsidRPr="00185B7A" w:rsidRDefault="00532923" w:rsidP="000E2273">
            <w:pPr>
              <w:pStyle w:val="TEtitulonomral"/>
            </w:pPr>
            <w:r w:rsidRPr="00185B7A">
              <w:t>Palabras clave:</w:t>
            </w:r>
          </w:p>
        </w:tc>
        <w:tc>
          <w:tcPr>
            <w:tcW w:w="3588" w:type="pct"/>
            <w:gridSpan w:val="4"/>
            <w:shd w:val="clear" w:color="auto" w:fill="auto"/>
            <w:vAlign w:val="center"/>
          </w:tcPr>
          <w:p w14:paraId="230D9421" w14:textId="5914C233" w:rsidR="00532923" w:rsidRPr="00185B7A" w:rsidRDefault="00FA0961" w:rsidP="00720C36">
            <w:pPr>
              <w:pStyle w:val="TEnormal1"/>
              <w:spacing w:after="0"/>
              <w:rPr>
                <w:rFonts w:ascii="Helvetica Neue" w:hAnsi="Helvetica Neue" w:cs="Helvetica Neue"/>
                <w:lang w:val="es-CO"/>
              </w:rPr>
            </w:pPr>
            <w:sdt>
              <w:sdtPr>
                <w:rPr>
                  <w:rFonts w:ascii="Helvetica Neue" w:hAnsi="Helvetica Neue" w:cs="Helvetica Neue"/>
                </w:rPr>
                <w:alias w:val="Palabras clave"/>
                <w:tag w:val=""/>
                <w:id w:val="-1094788664"/>
                <w:placeholder>
                  <w:docPart w:val="692EFC61555347888AD5B6576F9A5995"/>
                </w:placeholder>
                <w:dataBinding w:prefixMappings="xmlns:ns0='http://purl.org/dc/elements/1.1/' xmlns:ns1='http://schemas.openxmlformats.org/package/2006/metadata/core-properties' " w:xpath="/ns1:coreProperties[1]/ns1:keywords[1]" w:storeItemID="{6C3C8BC8-F283-45AE-878A-BAB7291924A1}"/>
                <w:text/>
              </w:sdtPr>
              <w:sdtContent>
                <w:r w:rsidR="0022188C">
                  <w:rPr>
                    <w:rFonts w:ascii="Helvetica Neue" w:hAnsi="Helvetica Neue" w:cs="Helvetica Neue"/>
                  </w:rPr>
                  <w:t>SGO, TOTEM, descripción</w:t>
                </w:r>
              </w:sdtContent>
            </w:sdt>
          </w:p>
        </w:tc>
      </w:tr>
    </w:tbl>
    <w:p w14:paraId="230D9423" w14:textId="77777777" w:rsidR="00532923" w:rsidRPr="005D59DE" w:rsidRDefault="00532923" w:rsidP="00532923">
      <w:pPr>
        <w:rPr>
          <w:rFonts w:cs="Calibri"/>
        </w:rPr>
      </w:pPr>
    </w:p>
    <w:p w14:paraId="230D9424" w14:textId="77777777" w:rsidR="00532923" w:rsidRPr="00185B7A" w:rsidRDefault="00532923" w:rsidP="00532923">
      <w:pPr>
        <w:rPr>
          <w:rFonts w:cs="Calibri"/>
        </w:rPr>
      </w:pPr>
    </w:p>
    <w:p w14:paraId="230D9425" w14:textId="77777777" w:rsidR="00532923" w:rsidRPr="000E2273" w:rsidRDefault="00532923" w:rsidP="000E2273">
      <w:pPr>
        <w:pStyle w:val="TitulosTablas"/>
      </w:pPr>
      <w:r w:rsidRPr="000E2273">
        <w:t>TABLA DE CONTROL DE VERSIONES</w:t>
      </w:r>
    </w:p>
    <w:p w14:paraId="230D9426" w14:textId="77777777" w:rsidR="00532923" w:rsidRPr="00185B7A" w:rsidRDefault="00532923" w:rsidP="00532923">
      <w:pPr>
        <w:rPr>
          <w:rFonts w:cs="Helvetica Neue"/>
          <w:lang w:val="es-CO"/>
        </w:rPr>
      </w:pPr>
    </w:p>
    <w:tbl>
      <w:tblPr>
        <w:tblpPr w:leftFromText="180" w:rightFromText="180" w:vertAnchor="text" w:tblpXSpec="center" w:tblpY="1"/>
        <w:tblW w:w="9130"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firstRow="0" w:lastRow="0" w:firstColumn="0" w:lastColumn="0" w:noHBand="0" w:noVBand="0"/>
      </w:tblPr>
      <w:tblGrid>
        <w:gridCol w:w="1731"/>
        <w:gridCol w:w="5245"/>
        <w:gridCol w:w="2154"/>
      </w:tblGrid>
      <w:tr w:rsidR="00532923" w:rsidRPr="00185B7A" w14:paraId="230D942A" w14:textId="77777777" w:rsidTr="00725706">
        <w:trPr>
          <w:trHeight w:val="496"/>
          <w:tblCellSpacing w:w="20" w:type="dxa"/>
        </w:trPr>
        <w:tc>
          <w:tcPr>
            <w:tcW w:w="1671" w:type="dxa"/>
            <w:shd w:val="clear" w:color="auto" w:fill="auto"/>
            <w:vAlign w:val="center"/>
          </w:tcPr>
          <w:p w14:paraId="230D9427" w14:textId="77777777" w:rsidR="00532923" w:rsidRPr="00185B7A" w:rsidRDefault="00532923" w:rsidP="000E2273">
            <w:pPr>
              <w:pStyle w:val="TEtitulocent"/>
            </w:pPr>
            <w:r w:rsidRPr="00185B7A">
              <w:t>Fecha</w:t>
            </w:r>
          </w:p>
        </w:tc>
        <w:tc>
          <w:tcPr>
            <w:tcW w:w="5205" w:type="dxa"/>
            <w:shd w:val="clear" w:color="auto" w:fill="auto"/>
            <w:vAlign w:val="center"/>
          </w:tcPr>
          <w:p w14:paraId="230D9428" w14:textId="77777777" w:rsidR="00532923" w:rsidRPr="00185B7A" w:rsidRDefault="00532923" w:rsidP="000E2273">
            <w:pPr>
              <w:pStyle w:val="TEtitulocent"/>
            </w:pPr>
            <w:r w:rsidRPr="00185B7A">
              <w:t>Cambios Realizados</w:t>
            </w:r>
          </w:p>
        </w:tc>
        <w:tc>
          <w:tcPr>
            <w:tcW w:w="2094" w:type="dxa"/>
            <w:shd w:val="clear" w:color="auto" w:fill="auto"/>
            <w:vAlign w:val="center"/>
          </w:tcPr>
          <w:p w14:paraId="230D9429" w14:textId="77777777" w:rsidR="00532923" w:rsidRPr="00185B7A" w:rsidRDefault="00532923" w:rsidP="000E2273">
            <w:pPr>
              <w:pStyle w:val="TEtitulocent"/>
            </w:pPr>
            <w:r w:rsidRPr="00185B7A">
              <w:t>Autor del Cambio</w:t>
            </w:r>
          </w:p>
        </w:tc>
      </w:tr>
      <w:tr w:rsidR="00532923" w:rsidRPr="00185B7A" w14:paraId="230D942E" w14:textId="77777777" w:rsidTr="00725706">
        <w:trPr>
          <w:trHeight w:val="496"/>
          <w:tblCellSpacing w:w="20" w:type="dxa"/>
        </w:trPr>
        <w:tc>
          <w:tcPr>
            <w:tcW w:w="1671" w:type="dxa"/>
            <w:shd w:val="clear" w:color="auto" w:fill="auto"/>
            <w:vAlign w:val="center"/>
          </w:tcPr>
          <w:sdt>
            <w:sdtPr>
              <w:rPr>
                <w:rFonts w:ascii="Helvetica Neue" w:hAnsi="Helvetica Neue" w:cs="Helvetica Neue"/>
              </w:rPr>
              <w:alias w:val="Fecha de publicación"/>
              <w:tag w:val=""/>
              <w:id w:val="-1411075329"/>
              <w:placeholder>
                <w:docPart w:val="82E59175DA21460FB0A8D0EA0E42D0D0"/>
              </w:placeholder>
              <w:dataBinding w:prefixMappings="xmlns:ns0='http://schemas.microsoft.com/office/2006/coverPageProps' " w:xpath="/ns0:CoverPageProperties[1]/ns0:PublishDate[1]" w:storeItemID="{55AF091B-3C7A-41E3-B477-F2FDAA23CFDA}"/>
              <w:date w:fullDate="2017-12-29T00:00:00Z">
                <w:dateFormat w:val="dd/MM/yyyy"/>
                <w:lid w:val="es-ES"/>
                <w:storeMappedDataAs w:val="dateTime"/>
                <w:calendar w:val="gregorian"/>
              </w:date>
            </w:sdtPr>
            <w:sdtContent>
              <w:p w14:paraId="230D942B" w14:textId="251E91BB" w:rsidR="00532923" w:rsidRPr="00185B7A" w:rsidRDefault="005B591B" w:rsidP="00A53B46">
                <w:pPr>
                  <w:pStyle w:val="TEnormal1"/>
                  <w:spacing w:after="0"/>
                  <w:rPr>
                    <w:rFonts w:ascii="Helvetica Neue" w:hAnsi="Helvetica Neue" w:cs="Helvetica Neue"/>
                  </w:rPr>
                </w:pPr>
                <w:r>
                  <w:rPr>
                    <w:rFonts w:ascii="Helvetica Neue" w:hAnsi="Helvetica Neue" w:cs="Helvetica Neue"/>
                  </w:rPr>
                  <w:t>29/12/2017</w:t>
                </w:r>
              </w:p>
            </w:sdtContent>
          </w:sdt>
        </w:tc>
        <w:tc>
          <w:tcPr>
            <w:tcW w:w="5205" w:type="dxa"/>
            <w:shd w:val="clear" w:color="auto" w:fill="auto"/>
            <w:vAlign w:val="center"/>
          </w:tcPr>
          <w:p w14:paraId="230D942C" w14:textId="418BB8B6" w:rsidR="00532923" w:rsidRPr="00185B7A" w:rsidRDefault="00981739" w:rsidP="00720C36">
            <w:pPr>
              <w:pStyle w:val="TEnormal1"/>
              <w:spacing w:after="0"/>
              <w:rPr>
                <w:rFonts w:ascii="Helvetica Neue" w:hAnsi="Helvetica Neue" w:cs="Helvetica Neue"/>
              </w:rPr>
            </w:pPr>
            <w:r>
              <w:rPr>
                <w:rFonts w:ascii="Helvetica Neue" w:hAnsi="Helvetica Neue" w:cs="Helvetica Neue"/>
              </w:rPr>
              <w:t>Creación de la</w:t>
            </w:r>
            <w:r w:rsidR="0083365D" w:rsidRPr="00185B7A">
              <w:rPr>
                <w:rFonts w:ascii="Helvetica Neue" w:hAnsi="Helvetica Neue" w:cs="Helvetica Neue"/>
              </w:rPr>
              <w:t xml:space="preserve"> primer</w:t>
            </w:r>
            <w:r>
              <w:rPr>
                <w:rFonts w:ascii="Helvetica Neue" w:hAnsi="Helvetica Neue" w:cs="Helvetica Neue"/>
              </w:rPr>
              <w:t>a</w:t>
            </w:r>
            <w:r w:rsidR="0083365D" w:rsidRPr="00185B7A">
              <w:rPr>
                <w:rFonts w:ascii="Helvetica Neue" w:hAnsi="Helvetica Neue" w:cs="Helvetica Neue"/>
              </w:rPr>
              <w:t xml:space="preserve"> </w:t>
            </w:r>
            <w:r>
              <w:rPr>
                <w:rFonts w:ascii="Helvetica Neue" w:hAnsi="Helvetica Neue" w:cs="Helvetica Neue"/>
              </w:rPr>
              <w:t>versión</w:t>
            </w:r>
            <w:r w:rsidR="005B61F2" w:rsidRPr="00185B7A">
              <w:rPr>
                <w:rFonts w:ascii="Helvetica Neue" w:hAnsi="Helvetica Neue" w:cs="Helvetica Neue"/>
              </w:rPr>
              <w:t xml:space="preserve"> </w:t>
            </w:r>
            <w:r w:rsidR="00720C36">
              <w:rPr>
                <w:rFonts w:ascii="Helvetica Neue" w:hAnsi="Helvetica Neue" w:cs="Helvetica Neue"/>
              </w:rPr>
              <w:t>del documento</w:t>
            </w:r>
          </w:p>
        </w:tc>
        <w:tc>
          <w:tcPr>
            <w:tcW w:w="2094" w:type="dxa"/>
            <w:shd w:val="clear" w:color="auto" w:fill="auto"/>
            <w:vAlign w:val="center"/>
          </w:tcPr>
          <w:p w14:paraId="230D942D" w14:textId="41EBB16C" w:rsidR="007568D4" w:rsidRPr="00185B7A" w:rsidRDefault="000C4658" w:rsidP="00A53B46">
            <w:pPr>
              <w:pStyle w:val="TEnormal1"/>
              <w:spacing w:after="0"/>
              <w:rPr>
                <w:rFonts w:ascii="Helvetica Neue" w:hAnsi="Helvetica Neue" w:cs="Helvetica Neue"/>
              </w:rPr>
            </w:pPr>
            <w:r>
              <w:rPr>
                <w:rFonts w:ascii="Helvetica Neue" w:hAnsi="Helvetica Neue" w:cs="Helvetica Neue"/>
              </w:rPr>
              <w:t>Joaquim Fernandez</w:t>
            </w:r>
          </w:p>
        </w:tc>
      </w:tr>
      <w:tr w:rsidR="007568D4" w:rsidRPr="00185B7A" w14:paraId="130AECE0" w14:textId="77777777" w:rsidTr="00725706">
        <w:trPr>
          <w:trHeight w:val="496"/>
          <w:tblCellSpacing w:w="20" w:type="dxa"/>
        </w:trPr>
        <w:tc>
          <w:tcPr>
            <w:tcW w:w="1671" w:type="dxa"/>
            <w:shd w:val="clear" w:color="auto" w:fill="auto"/>
            <w:vAlign w:val="center"/>
          </w:tcPr>
          <w:p w14:paraId="0D284EAF" w14:textId="6EFB1222" w:rsidR="007568D4" w:rsidRDefault="007568D4" w:rsidP="00A53B46">
            <w:pPr>
              <w:pStyle w:val="TEnormal1"/>
              <w:spacing w:after="0"/>
              <w:rPr>
                <w:rFonts w:ascii="Helvetica Neue" w:hAnsi="Helvetica Neue" w:cs="Helvetica Neue"/>
              </w:rPr>
            </w:pPr>
            <w:r>
              <w:rPr>
                <w:rFonts w:ascii="Helvetica Neue" w:hAnsi="Helvetica Neue" w:cs="Helvetica Neue"/>
              </w:rPr>
              <w:t>08/01/2018</w:t>
            </w:r>
          </w:p>
        </w:tc>
        <w:tc>
          <w:tcPr>
            <w:tcW w:w="5205" w:type="dxa"/>
            <w:shd w:val="clear" w:color="auto" w:fill="auto"/>
            <w:vAlign w:val="center"/>
          </w:tcPr>
          <w:p w14:paraId="5E5F357D" w14:textId="0EA8DF95" w:rsidR="007568D4" w:rsidRDefault="007568D4" w:rsidP="00720C36">
            <w:pPr>
              <w:pStyle w:val="TEnormal1"/>
              <w:spacing w:after="0"/>
              <w:rPr>
                <w:rFonts w:ascii="Helvetica Neue" w:hAnsi="Helvetica Neue" w:cs="Helvetica Neue"/>
              </w:rPr>
            </w:pPr>
            <w:r>
              <w:rPr>
                <w:rFonts w:ascii="Helvetica Neue" w:hAnsi="Helvetica Neue" w:cs="Helvetica Neue"/>
              </w:rPr>
              <w:t>Modificación documento</w:t>
            </w:r>
          </w:p>
        </w:tc>
        <w:tc>
          <w:tcPr>
            <w:tcW w:w="2094" w:type="dxa"/>
            <w:shd w:val="clear" w:color="auto" w:fill="auto"/>
            <w:vAlign w:val="center"/>
          </w:tcPr>
          <w:p w14:paraId="0593D2CE" w14:textId="2952F7C3" w:rsidR="007568D4" w:rsidRDefault="007568D4" w:rsidP="00A53B46">
            <w:pPr>
              <w:pStyle w:val="TEnormal1"/>
              <w:spacing w:after="0"/>
              <w:rPr>
                <w:rFonts w:ascii="Helvetica Neue" w:hAnsi="Helvetica Neue" w:cs="Helvetica Neue"/>
              </w:rPr>
            </w:pPr>
            <w:r>
              <w:rPr>
                <w:rFonts w:ascii="Helvetica Neue" w:hAnsi="Helvetica Neue" w:cs="Helvetica Neue"/>
              </w:rPr>
              <w:t>Eliana Parra</w:t>
            </w:r>
          </w:p>
        </w:tc>
      </w:tr>
      <w:tr w:rsidR="003E2E6C" w:rsidRPr="00185B7A" w14:paraId="0F077DDC" w14:textId="77777777" w:rsidTr="00725706">
        <w:trPr>
          <w:trHeight w:val="496"/>
          <w:tblCellSpacing w:w="20" w:type="dxa"/>
        </w:trPr>
        <w:tc>
          <w:tcPr>
            <w:tcW w:w="1671" w:type="dxa"/>
            <w:shd w:val="clear" w:color="auto" w:fill="auto"/>
            <w:vAlign w:val="center"/>
          </w:tcPr>
          <w:p w14:paraId="6C78B21E" w14:textId="3E2FE532" w:rsidR="003E2E6C" w:rsidRDefault="003E2E6C" w:rsidP="00A53B46">
            <w:pPr>
              <w:pStyle w:val="TEnormal1"/>
              <w:spacing w:after="0"/>
              <w:rPr>
                <w:rFonts w:ascii="Helvetica Neue" w:hAnsi="Helvetica Neue" w:cs="Helvetica Neue"/>
              </w:rPr>
            </w:pPr>
            <w:r>
              <w:rPr>
                <w:rFonts w:ascii="Helvetica Neue" w:hAnsi="Helvetica Neue" w:cs="Helvetica Neue"/>
              </w:rPr>
              <w:t>06/02/2018</w:t>
            </w:r>
          </w:p>
        </w:tc>
        <w:tc>
          <w:tcPr>
            <w:tcW w:w="5205" w:type="dxa"/>
            <w:shd w:val="clear" w:color="auto" w:fill="auto"/>
            <w:vAlign w:val="center"/>
          </w:tcPr>
          <w:p w14:paraId="6D562281" w14:textId="236B2AAB" w:rsidR="003E2E6C" w:rsidRDefault="003E2E6C" w:rsidP="00720C36">
            <w:pPr>
              <w:pStyle w:val="TEnormal1"/>
              <w:spacing w:after="0"/>
              <w:rPr>
                <w:rFonts w:ascii="Helvetica Neue" w:hAnsi="Helvetica Neue" w:cs="Helvetica Neue"/>
              </w:rPr>
            </w:pPr>
            <w:r>
              <w:rPr>
                <w:rFonts w:ascii="Helvetica Neue" w:hAnsi="Helvetica Neue" w:cs="Helvetica Neue"/>
              </w:rPr>
              <w:t>Modificación documento</w:t>
            </w:r>
          </w:p>
        </w:tc>
        <w:tc>
          <w:tcPr>
            <w:tcW w:w="2094" w:type="dxa"/>
            <w:shd w:val="clear" w:color="auto" w:fill="auto"/>
            <w:vAlign w:val="center"/>
          </w:tcPr>
          <w:p w14:paraId="1C76A793" w14:textId="3F61FE86" w:rsidR="003E2E6C" w:rsidRDefault="003E2E6C" w:rsidP="00A53B46">
            <w:pPr>
              <w:pStyle w:val="TEnormal1"/>
              <w:spacing w:after="0"/>
              <w:rPr>
                <w:rFonts w:ascii="Helvetica Neue" w:hAnsi="Helvetica Neue" w:cs="Helvetica Neue"/>
              </w:rPr>
            </w:pPr>
            <w:r>
              <w:rPr>
                <w:rFonts w:ascii="Helvetica Neue" w:hAnsi="Helvetica Neue" w:cs="Helvetica Neue"/>
              </w:rPr>
              <w:t>Joaquim Fernandez</w:t>
            </w:r>
          </w:p>
        </w:tc>
      </w:tr>
    </w:tbl>
    <w:p w14:paraId="230D942F" w14:textId="77777777" w:rsidR="00532923" w:rsidRPr="00535EAD" w:rsidRDefault="00532923" w:rsidP="00532923">
      <w:pPr>
        <w:rPr>
          <w:rFonts w:cs="Calibri"/>
          <w:lang w:val="es-CO"/>
        </w:rPr>
      </w:pPr>
    </w:p>
    <w:tbl>
      <w:tblPr>
        <w:tblpPr w:leftFromText="141" w:rightFromText="141" w:vertAnchor="text" w:horzAnchor="margin" w:tblpY="1293"/>
        <w:tblW w:w="4926"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9206"/>
      </w:tblGrid>
      <w:tr w:rsidR="00725706" w:rsidRPr="00710371" w14:paraId="230D9433" w14:textId="77777777" w:rsidTr="00725706">
        <w:trPr>
          <w:tblCellSpacing w:w="20" w:type="dxa"/>
        </w:trPr>
        <w:tc>
          <w:tcPr>
            <w:tcW w:w="4957" w:type="pct"/>
            <w:shd w:val="clear" w:color="auto" w:fill="auto"/>
            <w:tcMar>
              <w:top w:w="113" w:type="dxa"/>
              <w:bottom w:w="113" w:type="dxa"/>
            </w:tcMar>
          </w:tcPr>
          <w:p w14:paraId="230D9430" w14:textId="011C52D6" w:rsidR="00725706" w:rsidRDefault="00725706" w:rsidP="00725706">
            <w:pPr>
              <w:spacing w:after="0"/>
              <w:rPr>
                <w:rFonts w:cs="Helvetica Neue"/>
              </w:rPr>
            </w:pPr>
            <w:r w:rsidRPr="00185B7A">
              <w:rPr>
                <w:rFonts w:cs="Helvetica Neue"/>
              </w:rPr>
              <w:t>El contenido de este documento es propiedad de Logisfashion. La información aquí contenida sólo debe ser utilizada para el fin para el que</w:t>
            </w:r>
            <w:r w:rsidR="008C3730">
              <w:rPr>
                <w:rFonts w:cs="Helvetica Neue"/>
              </w:rPr>
              <w:t xml:space="preserve"> el documento es suministrado. </w:t>
            </w:r>
          </w:p>
          <w:p w14:paraId="36A296A3" w14:textId="1679BC37" w:rsidR="008C3730" w:rsidRPr="00185B7A" w:rsidRDefault="008C3730" w:rsidP="00725706">
            <w:pPr>
              <w:spacing w:after="0"/>
              <w:rPr>
                <w:rFonts w:cs="Helvetica Neue"/>
              </w:rPr>
            </w:pPr>
          </w:p>
          <w:p w14:paraId="230D9431" w14:textId="77777777" w:rsidR="00725706" w:rsidRPr="00185B7A" w:rsidRDefault="00725706" w:rsidP="00725706">
            <w:pPr>
              <w:spacing w:after="0"/>
              <w:rPr>
                <w:rFonts w:cs="Helvetica Neue"/>
              </w:rPr>
            </w:pPr>
            <w:r w:rsidRPr="00185B7A">
              <w:rPr>
                <w:rFonts w:cs="Helvetica Neue"/>
              </w:rPr>
              <w:t xml:space="preserve">Este documento y todas sus copias deben ser devueltos a Logisfashion si así se solicita. </w:t>
            </w:r>
          </w:p>
          <w:p w14:paraId="230D9432" w14:textId="77777777" w:rsidR="00725706" w:rsidRPr="00532923" w:rsidRDefault="00725706" w:rsidP="00725706">
            <w:pPr>
              <w:spacing w:after="0"/>
              <w:rPr>
                <w:rFonts w:cs="Calibri"/>
              </w:rPr>
            </w:pPr>
            <w:r w:rsidRPr="00185B7A">
              <w:rPr>
                <w:rFonts w:cs="Helvetica Neue"/>
              </w:rPr>
              <w:br/>
              <w:t>No está permitido realizar ninguna clase de reproducción, publicación o divulgación total o parcial sin autorización expresa del propietario.</w:t>
            </w:r>
          </w:p>
        </w:tc>
      </w:tr>
    </w:tbl>
    <w:p w14:paraId="230D9434" w14:textId="77777777" w:rsidR="00532923" w:rsidRPr="006512C1" w:rsidRDefault="00532923" w:rsidP="00532923">
      <w:pPr>
        <w:pStyle w:val="Normal1"/>
        <w:rPr>
          <w:rFonts w:ascii="Calibri" w:hAnsi="Calibri" w:cs="Calibri"/>
        </w:rPr>
      </w:pPr>
      <w:r w:rsidRPr="006512C1">
        <w:rPr>
          <w:rFonts w:ascii="Calibri" w:hAnsi="Calibri" w:cs="Calibri"/>
        </w:rPr>
        <w:br w:type="page"/>
      </w:r>
    </w:p>
    <w:bookmarkStart w:id="0" w:name="_Toc509241312" w:displacedByCustomXml="next"/>
    <w:bookmarkStart w:id="1" w:name="_Toc508614170" w:displacedByCustomXml="next"/>
    <w:bookmarkStart w:id="2" w:name="_Toc508618684" w:displacedByCustomXml="next"/>
    <w:bookmarkStart w:id="3" w:name="_Toc508618992" w:displacedByCustomXml="next"/>
    <w:bookmarkStart w:id="4" w:name="_Toc508618711" w:displacedByCustomXml="next"/>
    <w:sdt>
      <w:sdtPr>
        <w:rPr>
          <w:rFonts w:ascii="Helvetica Neue" w:eastAsiaTheme="minorEastAsia" w:hAnsi="Helvetica Neue" w:cstheme="minorBidi"/>
          <w:b w:val="0"/>
          <w:bCs w:val="0"/>
          <w:caps/>
          <w:color w:val="7F7F7F" w:themeColor="text1" w:themeTint="80"/>
          <w:kern w:val="0"/>
          <w:sz w:val="20"/>
          <w:szCs w:val="22"/>
          <w:lang w:eastAsia="zh-CN"/>
        </w:rPr>
        <w:id w:val="-1462101869"/>
        <w:docPartObj>
          <w:docPartGallery w:val="Table of Contents"/>
          <w:docPartUnique/>
        </w:docPartObj>
      </w:sdtPr>
      <w:sdtEndPr>
        <w:rPr>
          <w:caps w:val="0"/>
        </w:rPr>
      </w:sdtEndPr>
      <w:sdtContent>
        <w:p w14:paraId="5D8A1805" w14:textId="6138A061" w:rsidR="005E5AAB" w:rsidRDefault="005E5AAB" w:rsidP="005F301C">
          <w:pPr>
            <w:pStyle w:val="Heading1"/>
          </w:pPr>
          <w:r>
            <w:t>Contenido</w:t>
          </w:r>
          <w:bookmarkEnd w:id="4"/>
          <w:bookmarkEnd w:id="3"/>
          <w:bookmarkEnd w:id="2"/>
          <w:bookmarkEnd w:id="1"/>
          <w:bookmarkEnd w:id="0"/>
        </w:p>
        <w:p w14:paraId="135F8172" w14:textId="7539DA6A" w:rsidR="00990D06" w:rsidRDefault="005E5AAB">
          <w:pPr>
            <w:pStyle w:val="TOC1"/>
            <w:rPr>
              <w:rFonts w:asciiTheme="minorHAnsi" w:eastAsiaTheme="minorEastAsia" w:hAnsiTheme="minorHAnsi" w:cstheme="minorBidi"/>
              <w:b w:val="0"/>
              <w:bCs w:val="0"/>
              <w:caps w:val="0"/>
              <w:color w:val="auto"/>
              <w:sz w:val="22"/>
              <w:szCs w:val="22"/>
            </w:rPr>
          </w:pPr>
          <w:r>
            <w:fldChar w:fldCharType="begin"/>
          </w:r>
          <w:r>
            <w:instrText xml:space="preserve"> TOC \o "1-3" \h \z \u </w:instrText>
          </w:r>
          <w:r>
            <w:fldChar w:fldCharType="separate"/>
          </w:r>
          <w:hyperlink w:anchor="_Toc509241312" w:history="1">
            <w:r w:rsidR="00990D06" w:rsidRPr="00C53181">
              <w:rPr>
                <w:rStyle w:val="Hyperlink"/>
              </w:rPr>
              <w:t>1.</w:t>
            </w:r>
            <w:r w:rsidR="00990D06">
              <w:rPr>
                <w:rFonts w:asciiTheme="minorHAnsi" w:eastAsiaTheme="minorEastAsia" w:hAnsiTheme="minorHAnsi" w:cstheme="minorBidi"/>
                <w:b w:val="0"/>
                <w:bCs w:val="0"/>
                <w:caps w:val="0"/>
                <w:color w:val="auto"/>
                <w:sz w:val="22"/>
                <w:szCs w:val="22"/>
              </w:rPr>
              <w:tab/>
            </w:r>
            <w:r w:rsidR="00990D06" w:rsidRPr="00C53181">
              <w:rPr>
                <w:rStyle w:val="Hyperlink"/>
              </w:rPr>
              <w:t>Contenido</w:t>
            </w:r>
            <w:r w:rsidR="00990D06">
              <w:rPr>
                <w:webHidden/>
              </w:rPr>
              <w:tab/>
            </w:r>
            <w:r w:rsidR="00990D06">
              <w:rPr>
                <w:webHidden/>
              </w:rPr>
              <w:fldChar w:fldCharType="begin"/>
            </w:r>
            <w:r w:rsidR="00990D06">
              <w:rPr>
                <w:webHidden/>
              </w:rPr>
              <w:instrText xml:space="preserve"> PAGEREF _Toc509241312 \h </w:instrText>
            </w:r>
            <w:r w:rsidR="00990D06">
              <w:rPr>
                <w:webHidden/>
              </w:rPr>
            </w:r>
            <w:r w:rsidR="00990D06">
              <w:rPr>
                <w:webHidden/>
              </w:rPr>
              <w:fldChar w:fldCharType="separate"/>
            </w:r>
            <w:r w:rsidR="00990D06">
              <w:rPr>
                <w:webHidden/>
              </w:rPr>
              <w:t>1</w:t>
            </w:r>
            <w:r w:rsidR="00990D06">
              <w:rPr>
                <w:webHidden/>
              </w:rPr>
              <w:fldChar w:fldCharType="end"/>
            </w:r>
          </w:hyperlink>
        </w:p>
        <w:p w14:paraId="51F5B16E" w14:textId="2B2AF982" w:rsidR="00990D06" w:rsidRDefault="00FA0961">
          <w:pPr>
            <w:pStyle w:val="TOC1"/>
            <w:rPr>
              <w:rFonts w:asciiTheme="minorHAnsi" w:eastAsiaTheme="minorEastAsia" w:hAnsiTheme="minorHAnsi" w:cstheme="minorBidi"/>
              <w:b w:val="0"/>
              <w:bCs w:val="0"/>
              <w:caps w:val="0"/>
              <w:color w:val="auto"/>
              <w:sz w:val="22"/>
              <w:szCs w:val="22"/>
            </w:rPr>
          </w:pPr>
          <w:hyperlink w:anchor="_Toc509241313" w:history="1">
            <w:r w:rsidR="00990D06" w:rsidRPr="00C53181">
              <w:rPr>
                <w:rStyle w:val="Hyperlink"/>
              </w:rPr>
              <w:t>2.</w:t>
            </w:r>
            <w:r w:rsidR="00990D06">
              <w:rPr>
                <w:rFonts w:asciiTheme="minorHAnsi" w:eastAsiaTheme="minorEastAsia" w:hAnsiTheme="minorHAnsi" w:cstheme="minorBidi"/>
                <w:b w:val="0"/>
                <w:bCs w:val="0"/>
                <w:caps w:val="0"/>
                <w:color w:val="auto"/>
                <w:sz w:val="22"/>
                <w:szCs w:val="22"/>
              </w:rPr>
              <w:tab/>
            </w:r>
            <w:r w:rsidR="00990D06" w:rsidRPr="00C53181">
              <w:rPr>
                <w:rStyle w:val="Hyperlink"/>
              </w:rPr>
              <w:t>Presentación TOTEM</w:t>
            </w:r>
            <w:r w:rsidR="00990D06">
              <w:rPr>
                <w:webHidden/>
              </w:rPr>
              <w:tab/>
            </w:r>
            <w:r w:rsidR="00990D06">
              <w:rPr>
                <w:webHidden/>
              </w:rPr>
              <w:fldChar w:fldCharType="begin"/>
            </w:r>
            <w:r w:rsidR="00990D06">
              <w:rPr>
                <w:webHidden/>
              </w:rPr>
              <w:instrText xml:space="preserve"> PAGEREF _Toc509241313 \h </w:instrText>
            </w:r>
            <w:r w:rsidR="00990D06">
              <w:rPr>
                <w:webHidden/>
              </w:rPr>
            </w:r>
            <w:r w:rsidR="00990D06">
              <w:rPr>
                <w:webHidden/>
              </w:rPr>
              <w:fldChar w:fldCharType="separate"/>
            </w:r>
            <w:r w:rsidR="00990D06">
              <w:rPr>
                <w:webHidden/>
              </w:rPr>
              <w:t>2</w:t>
            </w:r>
            <w:r w:rsidR="00990D06">
              <w:rPr>
                <w:webHidden/>
              </w:rPr>
              <w:fldChar w:fldCharType="end"/>
            </w:r>
          </w:hyperlink>
        </w:p>
        <w:p w14:paraId="59A49995" w14:textId="22530963" w:rsidR="00990D06" w:rsidRDefault="00FA0961">
          <w:pPr>
            <w:pStyle w:val="TOC1"/>
            <w:rPr>
              <w:rFonts w:asciiTheme="minorHAnsi" w:eastAsiaTheme="minorEastAsia" w:hAnsiTheme="minorHAnsi" w:cstheme="minorBidi"/>
              <w:b w:val="0"/>
              <w:bCs w:val="0"/>
              <w:caps w:val="0"/>
              <w:color w:val="auto"/>
              <w:sz w:val="22"/>
              <w:szCs w:val="22"/>
            </w:rPr>
          </w:pPr>
          <w:hyperlink w:anchor="_Toc509241314" w:history="1">
            <w:r w:rsidR="00990D06" w:rsidRPr="00C53181">
              <w:rPr>
                <w:rStyle w:val="Hyperlink"/>
              </w:rPr>
              <w:t>3.</w:t>
            </w:r>
            <w:r w:rsidR="00990D06">
              <w:rPr>
                <w:rFonts w:asciiTheme="minorHAnsi" w:eastAsiaTheme="minorEastAsia" w:hAnsiTheme="minorHAnsi" w:cstheme="minorBidi"/>
                <w:b w:val="0"/>
                <w:bCs w:val="0"/>
                <w:caps w:val="0"/>
                <w:color w:val="auto"/>
                <w:sz w:val="22"/>
                <w:szCs w:val="22"/>
              </w:rPr>
              <w:tab/>
            </w:r>
            <w:r w:rsidR="00990D06" w:rsidRPr="00C53181">
              <w:rPr>
                <w:rStyle w:val="Hyperlink"/>
              </w:rPr>
              <w:t>Objetivo</w:t>
            </w:r>
            <w:r w:rsidR="00990D06">
              <w:rPr>
                <w:webHidden/>
              </w:rPr>
              <w:tab/>
            </w:r>
            <w:r w:rsidR="00990D06">
              <w:rPr>
                <w:webHidden/>
              </w:rPr>
              <w:fldChar w:fldCharType="begin"/>
            </w:r>
            <w:r w:rsidR="00990D06">
              <w:rPr>
                <w:webHidden/>
              </w:rPr>
              <w:instrText xml:space="preserve"> PAGEREF _Toc509241314 \h </w:instrText>
            </w:r>
            <w:r w:rsidR="00990D06">
              <w:rPr>
                <w:webHidden/>
              </w:rPr>
            </w:r>
            <w:r w:rsidR="00990D06">
              <w:rPr>
                <w:webHidden/>
              </w:rPr>
              <w:fldChar w:fldCharType="separate"/>
            </w:r>
            <w:r w:rsidR="00990D06">
              <w:rPr>
                <w:webHidden/>
              </w:rPr>
              <w:t>2</w:t>
            </w:r>
            <w:r w:rsidR="00990D06">
              <w:rPr>
                <w:webHidden/>
              </w:rPr>
              <w:fldChar w:fldCharType="end"/>
            </w:r>
          </w:hyperlink>
        </w:p>
        <w:p w14:paraId="1AA4D40E" w14:textId="2F59A631" w:rsidR="00990D06" w:rsidRDefault="00FA0961">
          <w:pPr>
            <w:pStyle w:val="TOC1"/>
            <w:rPr>
              <w:rFonts w:asciiTheme="minorHAnsi" w:eastAsiaTheme="minorEastAsia" w:hAnsiTheme="minorHAnsi" w:cstheme="minorBidi"/>
              <w:b w:val="0"/>
              <w:bCs w:val="0"/>
              <w:caps w:val="0"/>
              <w:color w:val="auto"/>
              <w:sz w:val="22"/>
              <w:szCs w:val="22"/>
            </w:rPr>
          </w:pPr>
          <w:hyperlink w:anchor="_Toc509241315" w:history="1">
            <w:r w:rsidR="00990D06" w:rsidRPr="00C53181">
              <w:rPr>
                <w:rStyle w:val="Hyperlink"/>
              </w:rPr>
              <w:t>4.</w:t>
            </w:r>
            <w:r w:rsidR="00990D06">
              <w:rPr>
                <w:rFonts w:asciiTheme="minorHAnsi" w:eastAsiaTheme="minorEastAsia" w:hAnsiTheme="minorHAnsi" w:cstheme="minorBidi"/>
                <w:b w:val="0"/>
                <w:bCs w:val="0"/>
                <w:caps w:val="0"/>
                <w:color w:val="auto"/>
                <w:sz w:val="22"/>
                <w:szCs w:val="22"/>
              </w:rPr>
              <w:tab/>
            </w:r>
            <w:r w:rsidR="00990D06" w:rsidRPr="00C53181">
              <w:rPr>
                <w:rStyle w:val="Hyperlink"/>
              </w:rPr>
              <w:t>Términos Importantes</w:t>
            </w:r>
            <w:r w:rsidR="00990D06">
              <w:rPr>
                <w:webHidden/>
              </w:rPr>
              <w:tab/>
            </w:r>
            <w:r w:rsidR="00990D06">
              <w:rPr>
                <w:webHidden/>
              </w:rPr>
              <w:fldChar w:fldCharType="begin"/>
            </w:r>
            <w:r w:rsidR="00990D06">
              <w:rPr>
                <w:webHidden/>
              </w:rPr>
              <w:instrText xml:space="preserve"> PAGEREF _Toc509241315 \h </w:instrText>
            </w:r>
            <w:r w:rsidR="00990D06">
              <w:rPr>
                <w:webHidden/>
              </w:rPr>
            </w:r>
            <w:r w:rsidR="00990D06">
              <w:rPr>
                <w:webHidden/>
              </w:rPr>
              <w:fldChar w:fldCharType="separate"/>
            </w:r>
            <w:r w:rsidR="00990D06">
              <w:rPr>
                <w:webHidden/>
              </w:rPr>
              <w:t>2</w:t>
            </w:r>
            <w:r w:rsidR="00990D06">
              <w:rPr>
                <w:webHidden/>
              </w:rPr>
              <w:fldChar w:fldCharType="end"/>
            </w:r>
          </w:hyperlink>
        </w:p>
        <w:p w14:paraId="4067D848" w14:textId="0FF76A6A" w:rsidR="00990D06" w:rsidRDefault="00FA0961">
          <w:pPr>
            <w:pStyle w:val="TOC1"/>
            <w:rPr>
              <w:rFonts w:asciiTheme="minorHAnsi" w:eastAsiaTheme="minorEastAsia" w:hAnsiTheme="minorHAnsi" w:cstheme="minorBidi"/>
              <w:b w:val="0"/>
              <w:bCs w:val="0"/>
              <w:caps w:val="0"/>
              <w:color w:val="auto"/>
              <w:sz w:val="22"/>
              <w:szCs w:val="22"/>
            </w:rPr>
          </w:pPr>
          <w:hyperlink w:anchor="_Toc509241316" w:history="1">
            <w:r w:rsidR="00990D06" w:rsidRPr="00C53181">
              <w:rPr>
                <w:rStyle w:val="Hyperlink"/>
              </w:rPr>
              <w:t>5.</w:t>
            </w:r>
            <w:r w:rsidR="00990D06">
              <w:rPr>
                <w:rFonts w:asciiTheme="minorHAnsi" w:eastAsiaTheme="minorEastAsia" w:hAnsiTheme="minorHAnsi" w:cstheme="minorBidi"/>
                <w:b w:val="0"/>
                <w:bCs w:val="0"/>
                <w:caps w:val="0"/>
                <w:color w:val="auto"/>
                <w:sz w:val="22"/>
                <w:szCs w:val="22"/>
              </w:rPr>
              <w:tab/>
            </w:r>
            <w:r w:rsidR="00990D06" w:rsidRPr="00C53181">
              <w:rPr>
                <w:rStyle w:val="Hyperlink"/>
              </w:rPr>
              <w:t>Generalidades Técnicas</w:t>
            </w:r>
            <w:r w:rsidR="00990D06">
              <w:rPr>
                <w:webHidden/>
              </w:rPr>
              <w:tab/>
            </w:r>
            <w:r w:rsidR="00990D06">
              <w:rPr>
                <w:webHidden/>
              </w:rPr>
              <w:fldChar w:fldCharType="begin"/>
            </w:r>
            <w:r w:rsidR="00990D06">
              <w:rPr>
                <w:webHidden/>
              </w:rPr>
              <w:instrText xml:space="preserve"> PAGEREF _Toc509241316 \h </w:instrText>
            </w:r>
            <w:r w:rsidR="00990D06">
              <w:rPr>
                <w:webHidden/>
              </w:rPr>
            </w:r>
            <w:r w:rsidR="00990D06">
              <w:rPr>
                <w:webHidden/>
              </w:rPr>
              <w:fldChar w:fldCharType="separate"/>
            </w:r>
            <w:r w:rsidR="00990D06">
              <w:rPr>
                <w:webHidden/>
              </w:rPr>
              <w:t>3</w:t>
            </w:r>
            <w:r w:rsidR="00990D06">
              <w:rPr>
                <w:webHidden/>
              </w:rPr>
              <w:fldChar w:fldCharType="end"/>
            </w:r>
          </w:hyperlink>
        </w:p>
        <w:p w14:paraId="6AE108A9" w14:textId="08F34F2B" w:rsidR="00990D06" w:rsidRDefault="00FA0961">
          <w:pPr>
            <w:pStyle w:val="TOC1"/>
            <w:rPr>
              <w:rFonts w:asciiTheme="minorHAnsi" w:eastAsiaTheme="minorEastAsia" w:hAnsiTheme="minorHAnsi" w:cstheme="minorBidi"/>
              <w:b w:val="0"/>
              <w:bCs w:val="0"/>
              <w:caps w:val="0"/>
              <w:color w:val="auto"/>
              <w:sz w:val="22"/>
              <w:szCs w:val="22"/>
            </w:rPr>
          </w:pPr>
          <w:hyperlink w:anchor="_Toc509241317" w:history="1">
            <w:r w:rsidR="00990D06" w:rsidRPr="00C53181">
              <w:rPr>
                <w:rStyle w:val="Hyperlink"/>
              </w:rPr>
              <w:t>6.</w:t>
            </w:r>
            <w:r w:rsidR="00990D06">
              <w:rPr>
                <w:rFonts w:asciiTheme="minorHAnsi" w:eastAsiaTheme="minorEastAsia" w:hAnsiTheme="minorHAnsi" w:cstheme="minorBidi"/>
                <w:b w:val="0"/>
                <w:bCs w:val="0"/>
                <w:caps w:val="0"/>
                <w:color w:val="auto"/>
                <w:sz w:val="22"/>
                <w:szCs w:val="22"/>
              </w:rPr>
              <w:tab/>
            </w:r>
            <w:r w:rsidR="00990D06" w:rsidRPr="00C53181">
              <w:rPr>
                <w:rStyle w:val="Hyperlink"/>
              </w:rPr>
              <w:t>Generalidades Funcionales</w:t>
            </w:r>
            <w:r w:rsidR="00990D06">
              <w:rPr>
                <w:webHidden/>
              </w:rPr>
              <w:tab/>
            </w:r>
            <w:r w:rsidR="00990D06">
              <w:rPr>
                <w:webHidden/>
              </w:rPr>
              <w:fldChar w:fldCharType="begin"/>
            </w:r>
            <w:r w:rsidR="00990D06">
              <w:rPr>
                <w:webHidden/>
              </w:rPr>
              <w:instrText xml:space="preserve"> PAGEREF _Toc509241317 \h </w:instrText>
            </w:r>
            <w:r w:rsidR="00990D06">
              <w:rPr>
                <w:webHidden/>
              </w:rPr>
            </w:r>
            <w:r w:rsidR="00990D06">
              <w:rPr>
                <w:webHidden/>
              </w:rPr>
              <w:fldChar w:fldCharType="separate"/>
            </w:r>
            <w:r w:rsidR="00990D06">
              <w:rPr>
                <w:webHidden/>
              </w:rPr>
              <w:t>3</w:t>
            </w:r>
            <w:r w:rsidR="00990D06">
              <w:rPr>
                <w:webHidden/>
              </w:rPr>
              <w:fldChar w:fldCharType="end"/>
            </w:r>
          </w:hyperlink>
        </w:p>
        <w:p w14:paraId="561638AC" w14:textId="1F55FEB5" w:rsidR="00990D06" w:rsidRDefault="00FA0961">
          <w:pPr>
            <w:pStyle w:val="TOC1"/>
            <w:rPr>
              <w:rFonts w:asciiTheme="minorHAnsi" w:eastAsiaTheme="minorEastAsia" w:hAnsiTheme="minorHAnsi" w:cstheme="minorBidi"/>
              <w:b w:val="0"/>
              <w:bCs w:val="0"/>
              <w:caps w:val="0"/>
              <w:color w:val="auto"/>
              <w:sz w:val="22"/>
              <w:szCs w:val="22"/>
            </w:rPr>
          </w:pPr>
          <w:hyperlink w:anchor="_Toc509241318" w:history="1">
            <w:r w:rsidR="00990D06" w:rsidRPr="00C53181">
              <w:rPr>
                <w:rStyle w:val="Hyperlink"/>
              </w:rPr>
              <w:t>7.</w:t>
            </w:r>
            <w:r w:rsidR="00990D06">
              <w:rPr>
                <w:rFonts w:asciiTheme="minorHAnsi" w:eastAsiaTheme="minorEastAsia" w:hAnsiTheme="minorHAnsi" w:cstheme="minorBidi"/>
                <w:b w:val="0"/>
                <w:bCs w:val="0"/>
                <w:caps w:val="0"/>
                <w:color w:val="auto"/>
                <w:sz w:val="22"/>
                <w:szCs w:val="22"/>
              </w:rPr>
              <w:tab/>
            </w:r>
            <w:r w:rsidR="00990D06" w:rsidRPr="00C53181">
              <w:rPr>
                <w:rStyle w:val="Hyperlink"/>
              </w:rPr>
              <w:t>LogIn</w:t>
            </w:r>
            <w:r w:rsidR="00990D06">
              <w:rPr>
                <w:webHidden/>
              </w:rPr>
              <w:tab/>
            </w:r>
            <w:r w:rsidR="00990D06">
              <w:rPr>
                <w:webHidden/>
              </w:rPr>
              <w:fldChar w:fldCharType="begin"/>
            </w:r>
            <w:r w:rsidR="00990D06">
              <w:rPr>
                <w:webHidden/>
              </w:rPr>
              <w:instrText xml:space="preserve"> PAGEREF _Toc509241318 \h </w:instrText>
            </w:r>
            <w:r w:rsidR="00990D06">
              <w:rPr>
                <w:webHidden/>
              </w:rPr>
            </w:r>
            <w:r w:rsidR="00990D06">
              <w:rPr>
                <w:webHidden/>
              </w:rPr>
              <w:fldChar w:fldCharType="separate"/>
            </w:r>
            <w:r w:rsidR="00990D06">
              <w:rPr>
                <w:webHidden/>
              </w:rPr>
              <w:t>3</w:t>
            </w:r>
            <w:r w:rsidR="00990D06">
              <w:rPr>
                <w:webHidden/>
              </w:rPr>
              <w:fldChar w:fldCharType="end"/>
            </w:r>
          </w:hyperlink>
        </w:p>
        <w:p w14:paraId="2D89134D" w14:textId="28531D0D" w:rsidR="00990D06" w:rsidRDefault="00FA0961">
          <w:pPr>
            <w:pStyle w:val="TOC1"/>
            <w:rPr>
              <w:rFonts w:asciiTheme="minorHAnsi" w:eastAsiaTheme="minorEastAsia" w:hAnsiTheme="minorHAnsi" w:cstheme="minorBidi"/>
              <w:b w:val="0"/>
              <w:bCs w:val="0"/>
              <w:caps w:val="0"/>
              <w:color w:val="auto"/>
              <w:sz w:val="22"/>
              <w:szCs w:val="22"/>
            </w:rPr>
          </w:pPr>
          <w:hyperlink w:anchor="_Toc509241319" w:history="1">
            <w:r w:rsidR="00990D06" w:rsidRPr="00C53181">
              <w:rPr>
                <w:rStyle w:val="Hyperlink"/>
              </w:rPr>
              <w:t>8.</w:t>
            </w:r>
            <w:r w:rsidR="00990D06">
              <w:rPr>
                <w:rFonts w:asciiTheme="minorHAnsi" w:eastAsiaTheme="minorEastAsia" w:hAnsiTheme="minorHAnsi" w:cstheme="minorBidi"/>
                <w:b w:val="0"/>
                <w:bCs w:val="0"/>
                <w:caps w:val="0"/>
                <w:color w:val="auto"/>
                <w:sz w:val="22"/>
                <w:szCs w:val="22"/>
              </w:rPr>
              <w:tab/>
            </w:r>
            <w:r w:rsidR="00990D06" w:rsidRPr="00C53181">
              <w:rPr>
                <w:rStyle w:val="Hyperlink"/>
              </w:rPr>
              <w:t>Administración</w:t>
            </w:r>
            <w:r w:rsidR="00990D06">
              <w:rPr>
                <w:webHidden/>
              </w:rPr>
              <w:tab/>
            </w:r>
            <w:r w:rsidR="00990D06">
              <w:rPr>
                <w:webHidden/>
              </w:rPr>
              <w:fldChar w:fldCharType="begin"/>
            </w:r>
            <w:r w:rsidR="00990D06">
              <w:rPr>
                <w:webHidden/>
              </w:rPr>
              <w:instrText xml:space="preserve"> PAGEREF _Toc509241319 \h </w:instrText>
            </w:r>
            <w:r w:rsidR="00990D06">
              <w:rPr>
                <w:webHidden/>
              </w:rPr>
            </w:r>
            <w:r w:rsidR="00990D06">
              <w:rPr>
                <w:webHidden/>
              </w:rPr>
              <w:fldChar w:fldCharType="separate"/>
            </w:r>
            <w:r w:rsidR="00990D06">
              <w:rPr>
                <w:webHidden/>
              </w:rPr>
              <w:t>5</w:t>
            </w:r>
            <w:r w:rsidR="00990D06">
              <w:rPr>
                <w:webHidden/>
              </w:rPr>
              <w:fldChar w:fldCharType="end"/>
            </w:r>
          </w:hyperlink>
        </w:p>
        <w:p w14:paraId="7EB62B43" w14:textId="41495A13" w:rsidR="00990D06" w:rsidRDefault="00FA0961">
          <w:pPr>
            <w:pStyle w:val="TOC2"/>
            <w:rPr>
              <w:rFonts w:asciiTheme="minorHAnsi" w:eastAsiaTheme="minorEastAsia" w:hAnsiTheme="minorHAnsi" w:cstheme="minorBidi"/>
              <w:smallCaps w:val="0"/>
              <w:noProof/>
              <w:color w:val="auto"/>
              <w:sz w:val="22"/>
              <w:szCs w:val="22"/>
            </w:rPr>
          </w:pPr>
          <w:hyperlink w:anchor="_Toc509241320" w:history="1">
            <w:r w:rsidR="00990D06" w:rsidRPr="00C53181">
              <w:rPr>
                <w:rStyle w:val="Hyperlink"/>
              </w:rPr>
              <w:t>8.1.</w:t>
            </w:r>
            <w:r w:rsidR="00990D06">
              <w:rPr>
                <w:rFonts w:asciiTheme="minorHAnsi" w:eastAsiaTheme="minorEastAsia" w:hAnsiTheme="minorHAnsi" w:cstheme="minorBidi"/>
                <w:smallCaps w:val="0"/>
                <w:noProof/>
                <w:color w:val="auto"/>
                <w:sz w:val="22"/>
                <w:szCs w:val="22"/>
              </w:rPr>
              <w:tab/>
            </w:r>
            <w:r w:rsidR="00990D06" w:rsidRPr="00C53181">
              <w:rPr>
                <w:rStyle w:val="Hyperlink"/>
              </w:rPr>
              <w:t>ALMACENES Y CLIENTES</w:t>
            </w:r>
            <w:r w:rsidR="00990D06">
              <w:rPr>
                <w:noProof/>
                <w:webHidden/>
              </w:rPr>
              <w:tab/>
            </w:r>
            <w:r w:rsidR="00990D06">
              <w:rPr>
                <w:noProof/>
                <w:webHidden/>
              </w:rPr>
              <w:fldChar w:fldCharType="begin"/>
            </w:r>
            <w:r w:rsidR="00990D06">
              <w:rPr>
                <w:noProof/>
                <w:webHidden/>
              </w:rPr>
              <w:instrText xml:space="preserve"> PAGEREF _Toc509241320 \h </w:instrText>
            </w:r>
            <w:r w:rsidR="00990D06">
              <w:rPr>
                <w:noProof/>
                <w:webHidden/>
              </w:rPr>
            </w:r>
            <w:r w:rsidR="00990D06">
              <w:rPr>
                <w:noProof/>
                <w:webHidden/>
              </w:rPr>
              <w:fldChar w:fldCharType="separate"/>
            </w:r>
            <w:r w:rsidR="00990D06">
              <w:rPr>
                <w:noProof/>
                <w:webHidden/>
              </w:rPr>
              <w:t>5</w:t>
            </w:r>
            <w:r w:rsidR="00990D06">
              <w:rPr>
                <w:noProof/>
                <w:webHidden/>
              </w:rPr>
              <w:fldChar w:fldCharType="end"/>
            </w:r>
          </w:hyperlink>
        </w:p>
        <w:p w14:paraId="2DA6B5AF" w14:textId="51F61344" w:rsidR="00990D06" w:rsidRDefault="00FA0961">
          <w:pPr>
            <w:pStyle w:val="TOC2"/>
            <w:rPr>
              <w:rFonts w:asciiTheme="minorHAnsi" w:eastAsiaTheme="minorEastAsia" w:hAnsiTheme="minorHAnsi" w:cstheme="minorBidi"/>
              <w:smallCaps w:val="0"/>
              <w:noProof/>
              <w:color w:val="auto"/>
              <w:sz w:val="22"/>
              <w:szCs w:val="22"/>
            </w:rPr>
          </w:pPr>
          <w:hyperlink w:anchor="_Toc509241321" w:history="1">
            <w:r w:rsidR="00990D06" w:rsidRPr="00C53181">
              <w:rPr>
                <w:rStyle w:val="Hyperlink"/>
              </w:rPr>
              <w:t>8.2.</w:t>
            </w:r>
            <w:r w:rsidR="00990D06">
              <w:rPr>
                <w:rFonts w:asciiTheme="minorHAnsi" w:eastAsiaTheme="minorEastAsia" w:hAnsiTheme="minorHAnsi" w:cstheme="minorBidi"/>
                <w:smallCaps w:val="0"/>
                <w:noProof/>
                <w:color w:val="auto"/>
                <w:sz w:val="22"/>
                <w:szCs w:val="22"/>
              </w:rPr>
              <w:tab/>
            </w:r>
            <w:r w:rsidR="00990D06" w:rsidRPr="00C53181">
              <w:rPr>
                <w:rStyle w:val="Hyperlink"/>
              </w:rPr>
              <w:t>USUARIOS DOMINIO</w:t>
            </w:r>
            <w:r w:rsidR="00990D06">
              <w:rPr>
                <w:noProof/>
                <w:webHidden/>
              </w:rPr>
              <w:tab/>
            </w:r>
            <w:r w:rsidR="00990D06">
              <w:rPr>
                <w:noProof/>
                <w:webHidden/>
              </w:rPr>
              <w:fldChar w:fldCharType="begin"/>
            </w:r>
            <w:r w:rsidR="00990D06">
              <w:rPr>
                <w:noProof/>
                <w:webHidden/>
              </w:rPr>
              <w:instrText xml:space="preserve"> PAGEREF _Toc509241321 \h </w:instrText>
            </w:r>
            <w:r w:rsidR="00990D06">
              <w:rPr>
                <w:noProof/>
                <w:webHidden/>
              </w:rPr>
            </w:r>
            <w:r w:rsidR="00990D06">
              <w:rPr>
                <w:noProof/>
                <w:webHidden/>
              </w:rPr>
              <w:fldChar w:fldCharType="separate"/>
            </w:r>
            <w:r w:rsidR="00990D06">
              <w:rPr>
                <w:noProof/>
                <w:webHidden/>
              </w:rPr>
              <w:t>6</w:t>
            </w:r>
            <w:r w:rsidR="00990D06">
              <w:rPr>
                <w:noProof/>
                <w:webHidden/>
              </w:rPr>
              <w:fldChar w:fldCharType="end"/>
            </w:r>
          </w:hyperlink>
        </w:p>
        <w:p w14:paraId="6F94B64A" w14:textId="2457D063" w:rsidR="00990D06" w:rsidRDefault="00FA0961">
          <w:pPr>
            <w:pStyle w:val="TOC2"/>
            <w:rPr>
              <w:rFonts w:asciiTheme="minorHAnsi" w:eastAsiaTheme="minorEastAsia" w:hAnsiTheme="minorHAnsi" w:cstheme="minorBidi"/>
              <w:smallCaps w:val="0"/>
              <w:noProof/>
              <w:color w:val="auto"/>
              <w:sz w:val="22"/>
              <w:szCs w:val="22"/>
            </w:rPr>
          </w:pPr>
          <w:hyperlink w:anchor="_Toc509241322" w:history="1">
            <w:r w:rsidR="00990D06" w:rsidRPr="00C53181">
              <w:rPr>
                <w:rStyle w:val="Hyperlink"/>
              </w:rPr>
              <w:t>8.3.</w:t>
            </w:r>
            <w:r w:rsidR="00990D06">
              <w:rPr>
                <w:rFonts w:asciiTheme="minorHAnsi" w:eastAsiaTheme="minorEastAsia" w:hAnsiTheme="minorHAnsi" w:cstheme="minorBidi"/>
                <w:smallCaps w:val="0"/>
                <w:noProof/>
                <w:color w:val="auto"/>
                <w:sz w:val="22"/>
                <w:szCs w:val="22"/>
              </w:rPr>
              <w:tab/>
            </w:r>
            <w:r w:rsidR="00990D06" w:rsidRPr="00C53181">
              <w:rPr>
                <w:rStyle w:val="Hyperlink"/>
              </w:rPr>
              <w:t>USUARIOS DE LA APLICACIÓN</w:t>
            </w:r>
            <w:r w:rsidR="00990D06">
              <w:rPr>
                <w:noProof/>
                <w:webHidden/>
              </w:rPr>
              <w:tab/>
            </w:r>
            <w:r w:rsidR="00990D06">
              <w:rPr>
                <w:noProof/>
                <w:webHidden/>
              </w:rPr>
              <w:fldChar w:fldCharType="begin"/>
            </w:r>
            <w:r w:rsidR="00990D06">
              <w:rPr>
                <w:noProof/>
                <w:webHidden/>
              </w:rPr>
              <w:instrText xml:space="preserve"> PAGEREF _Toc509241322 \h </w:instrText>
            </w:r>
            <w:r w:rsidR="00990D06">
              <w:rPr>
                <w:noProof/>
                <w:webHidden/>
              </w:rPr>
            </w:r>
            <w:r w:rsidR="00990D06">
              <w:rPr>
                <w:noProof/>
                <w:webHidden/>
              </w:rPr>
              <w:fldChar w:fldCharType="separate"/>
            </w:r>
            <w:r w:rsidR="00990D06">
              <w:rPr>
                <w:noProof/>
                <w:webHidden/>
              </w:rPr>
              <w:t>8</w:t>
            </w:r>
            <w:r w:rsidR="00990D06">
              <w:rPr>
                <w:noProof/>
                <w:webHidden/>
              </w:rPr>
              <w:fldChar w:fldCharType="end"/>
            </w:r>
          </w:hyperlink>
        </w:p>
        <w:p w14:paraId="37222C2B" w14:textId="3F35C845" w:rsidR="00990D06" w:rsidRDefault="00FA0961">
          <w:pPr>
            <w:pStyle w:val="TOC2"/>
            <w:rPr>
              <w:rFonts w:asciiTheme="minorHAnsi" w:eastAsiaTheme="minorEastAsia" w:hAnsiTheme="minorHAnsi" w:cstheme="minorBidi"/>
              <w:smallCaps w:val="0"/>
              <w:noProof/>
              <w:color w:val="auto"/>
              <w:sz w:val="22"/>
              <w:szCs w:val="22"/>
            </w:rPr>
          </w:pPr>
          <w:hyperlink w:anchor="_Toc509241323" w:history="1">
            <w:r w:rsidR="00990D06" w:rsidRPr="00C53181">
              <w:rPr>
                <w:rStyle w:val="Hyperlink"/>
              </w:rPr>
              <w:t>8.4.</w:t>
            </w:r>
            <w:r w:rsidR="00990D06">
              <w:rPr>
                <w:rFonts w:asciiTheme="minorHAnsi" w:eastAsiaTheme="minorEastAsia" w:hAnsiTheme="minorHAnsi" w:cstheme="minorBidi"/>
                <w:smallCaps w:val="0"/>
                <w:noProof/>
                <w:color w:val="auto"/>
                <w:sz w:val="22"/>
                <w:szCs w:val="22"/>
              </w:rPr>
              <w:tab/>
            </w:r>
            <w:r w:rsidR="00990D06" w:rsidRPr="00C53181">
              <w:rPr>
                <w:rStyle w:val="Hyperlink"/>
              </w:rPr>
              <w:t>CONTROL DE COSTES</w:t>
            </w:r>
            <w:r w:rsidR="00990D06">
              <w:rPr>
                <w:noProof/>
                <w:webHidden/>
              </w:rPr>
              <w:tab/>
            </w:r>
            <w:r w:rsidR="00990D06">
              <w:rPr>
                <w:noProof/>
                <w:webHidden/>
              </w:rPr>
              <w:fldChar w:fldCharType="begin"/>
            </w:r>
            <w:r w:rsidR="00990D06">
              <w:rPr>
                <w:noProof/>
                <w:webHidden/>
              </w:rPr>
              <w:instrText xml:space="preserve"> PAGEREF _Toc509241323 \h </w:instrText>
            </w:r>
            <w:r w:rsidR="00990D06">
              <w:rPr>
                <w:noProof/>
                <w:webHidden/>
              </w:rPr>
            </w:r>
            <w:r w:rsidR="00990D06">
              <w:rPr>
                <w:noProof/>
                <w:webHidden/>
              </w:rPr>
              <w:fldChar w:fldCharType="separate"/>
            </w:r>
            <w:r w:rsidR="00990D06">
              <w:rPr>
                <w:noProof/>
                <w:webHidden/>
              </w:rPr>
              <w:t>9</w:t>
            </w:r>
            <w:r w:rsidR="00990D06">
              <w:rPr>
                <w:noProof/>
                <w:webHidden/>
              </w:rPr>
              <w:fldChar w:fldCharType="end"/>
            </w:r>
          </w:hyperlink>
        </w:p>
        <w:p w14:paraId="35054E0E" w14:textId="25F66759" w:rsidR="00990D06" w:rsidRDefault="00FA0961">
          <w:pPr>
            <w:pStyle w:val="TOC1"/>
            <w:rPr>
              <w:rFonts w:asciiTheme="minorHAnsi" w:eastAsiaTheme="minorEastAsia" w:hAnsiTheme="minorHAnsi" w:cstheme="minorBidi"/>
              <w:b w:val="0"/>
              <w:bCs w:val="0"/>
              <w:caps w:val="0"/>
              <w:color w:val="auto"/>
              <w:sz w:val="22"/>
              <w:szCs w:val="22"/>
            </w:rPr>
          </w:pPr>
          <w:hyperlink w:anchor="_Toc509241324" w:history="1">
            <w:r w:rsidR="00990D06" w:rsidRPr="00C53181">
              <w:rPr>
                <w:rStyle w:val="Hyperlink"/>
              </w:rPr>
              <w:t>9.</w:t>
            </w:r>
            <w:r w:rsidR="00990D06">
              <w:rPr>
                <w:rFonts w:asciiTheme="minorHAnsi" w:eastAsiaTheme="minorEastAsia" w:hAnsiTheme="minorHAnsi" w:cstheme="minorBidi"/>
                <w:b w:val="0"/>
                <w:bCs w:val="0"/>
                <w:caps w:val="0"/>
                <w:color w:val="auto"/>
                <w:sz w:val="22"/>
                <w:szCs w:val="22"/>
              </w:rPr>
              <w:tab/>
            </w:r>
            <w:r w:rsidR="00990D06" w:rsidRPr="00C53181">
              <w:rPr>
                <w:rStyle w:val="Hyperlink"/>
              </w:rPr>
              <w:t>Maestros</w:t>
            </w:r>
            <w:r w:rsidR="00990D06">
              <w:rPr>
                <w:webHidden/>
              </w:rPr>
              <w:tab/>
            </w:r>
            <w:r w:rsidR="00990D06">
              <w:rPr>
                <w:webHidden/>
              </w:rPr>
              <w:fldChar w:fldCharType="begin"/>
            </w:r>
            <w:r w:rsidR="00990D06">
              <w:rPr>
                <w:webHidden/>
              </w:rPr>
              <w:instrText xml:space="preserve"> PAGEREF _Toc509241324 \h </w:instrText>
            </w:r>
            <w:r w:rsidR="00990D06">
              <w:rPr>
                <w:webHidden/>
              </w:rPr>
            </w:r>
            <w:r w:rsidR="00990D06">
              <w:rPr>
                <w:webHidden/>
              </w:rPr>
              <w:fldChar w:fldCharType="separate"/>
            </w:r>
            <w:r w:rsidR="00990D06">
              <w:rPr>
                <w:webHidden/>
              </w:rPr>
              <w:t>12</w:t>
            </w:r>
            <w:r w:rsidR="00990D06">
              <w:rPr>
                <w:webHidden/>
              </w:rPr>
              <w:fldChar w:fldCharType="end"/>
            </w:r>
          </w:hyperlink>
        </w:p>
        <w:p w14:paraId="27904029" w14:textId="6E9067D7" w:rsidR="00990D06" w:rsidRDefault="00FA0961">
          <w:pPr>
            <w:pStyle w:val="TOC1"/>
            <w:rPr>
              <w:rFonts w:asciiTheme="minorHAnsi" w:eastAsiaTheme="minorEastAsia" w:hAnsiTheme="minorHAnsi" w:cstheme="minorBidi"/>
              <w:b w:val="0"/>
              <w:bCs w:val="0"/>
              <w:caps w:val="0"/>
              <w:color w:val="auto"/>
              <w:sz w:val="22"/>
              <w:szCs w:val="22"/>
            </w:rPr>
          </w:pPr>
          <w:hyperlink w:anchor="_Toc509241325" w:history="1">
            <w:r w:rsidR="00990D06" w:rsidRPr="00C53181">
              <w:rPr>
                <w:rStyle w:val="Hyperlink"/>
              </w:rPr>
              <w:t>10.</w:t>
            </w:r>
            <w:r w:rsidR="00990D06">
              <w:rPr>
                <w:rFonts w:asciiTheme="minorHAnsi" w:eastAsiaTheme="minorEastAsia" w:hAnsiTheme="minorHAnsi" w:cstheme="minorBidi"/>
                <w:b w:val="0"/>
                <w:bCs w:val="0"/>
                <w:caps w:val="0"/>
                <w:color w:val="auto"/>
                <w:sz w:val="22"/>
                <w:szCs w:val="22"/>
              </w:rPr>
              <w:tab/>
            </w:r>
            <w:r w:rsidR="00990D06" w:rsidRPr="00C53181">
              <w:rPr>
                <w:rStyle w:val="Hyperlink"/>
              </w:rPr>
              <w:t>Imputación Material</w:t>
            </w:r>
            <w:r w:rsidR="00990D06">
              <w:rPr>
                <w:webHidden/>
              </w:rPr>
              <w:tab/>
            </w:r>
            <w:r w:rsidR="00990D06">
              <w:rPr>
                <w:webHidden/>
              </w:rPr>
              <w:fldChar w:fldCharType="begin"/>
            </w:r>
            <w:r w:rsidR="00990D06">
              <w:rPr>
                <w:webHidden/>
              </w:rPr>
              <w:instrText xml:space="preserve"> PAGEREF _Toc509241325 \h </w:instrText>
            </w:r>
            <w:r w:rsidR="00990D06">
              <w:rPr>
                <w:webHidden/>
              </w:rPr>
            </w:r>
            <w:r w:rsidR="00990D06">
              <w:rPr>
                <w:webHidden/>
              </w:rPr>
              <w:fldChar w:fldCharType="separate"/>
            </w:r>
            <w:r w:rsidR="00990D06">
              <w:rPr>
                <w:webHidden/>
              </w:rPr>
              <w:t>13</w:t>
            </w:r>
            <w:r w:rsidR="00990D06">
              <w:rPr>
                <w:webHidden/>
              </w:rPr>
              <w:fldChar w:fldCharType="end"/>
            </w:r>
          </w:hyperlink>
        </w:p>
        <w:p w14:paraId="63FA2CE6" w14:textId="481F7531" w:rsidR="00990D06" w:rsidRDefault="00FA0961">
          <w:pPr>
            <w:pStyle w:val="TOC1"/>
            <w:rPr>
              <w:rFonts w:asciiTheme="minorHAnsi" w:eastAsiaTheme="minorEastAsia" w:hAnsiTheme="minorHAnsi" w:cstheme="minorBidi"/>
              <w:b w:val="0"/>
              <w:bCs w:val="0"/>
              <w:caps w:val="0"/>
              <w:color w:val="auto"/>
              <w:sz w:val="22"/>
              <w:szCs w:val="22"/>
            </w:rPr>
          </w:pPr>
          <w:hyperlink w:anchor="_Toc509241326" w:history="1">
            <w:r w:rsidR="00990D06" w:rsidRPr="00C53181">
              <w:rPr>
                <w:rStyle w:val="Hyperlink"/>
              </w:rPr>
              <w:t>11.</w:t>
            </w:r>
            <w:r w:rsidR="00990D06">
              <w:rPr>
                <w:rFonts w:asciiTheme="minorHAnsi" w:eastAsiaTheme="minorEastAsia" w:hAnsiTheme="minorHAnsi" w:cstheme="minorBidi"/>
                <w:b w:val="0"/>
                <w:bCs w:val="0"/>
                <w:caps w:val="0"/>
                <w:color w:val="auto"/>
                <w:sz w:val="22"/>
                <w:szCs w:val="22"/>
              </w:rPr>
              <w:tab/>
            </w:r>
            <w:r w:rsidR="00F208DE">
              <w:rPr>
                <w:rStyle w:val="Hyperlink"/>
              </w:rPr>
              <w:t>Órdenes</w:t>
            </w:r>
            <w:r w:rsidR="00990D06">
              <w:rPr>
                <w:webHidden/>
              </w:rPr>
              <w:tab/>
            </w:r>
            <w:r w:rsidR="00990D06">
              <w:rPr>
                <w:webHidden/>
              </w:rPr>
              <w:fldChar w:fldCharType="begin"/>
            </w:r>
            <w:r w:rsidR="00990D06">
              <w:rPr>
                <w:webHidden/>
              </w:rPr>
              <w:instrText xml:space="preserve"> PAGEREF _Toc509241326 \h </w:instrText>
            </w:r>
            <w:r w:rsidR="00990D06">
              <w:rPr>
                <w:webHidden/>
              </w:rPr>
            </w:r>
            <w:r w:rsidR="00990D06">
              <w:rPr>
                <w:webHidden/>
              </w:rPr>
              <w:fldChar w:fldCharType="separate"/>
            </w:r>
            <w:r w:rsidR="00990D06">
              <w:rPr>
                <w:webHidden/>
              </w:rPr>
              <w:t>14</w:t>
            </w:r>
            <w:r w:rsidR="00990D06">
              <w:rPr>
                <w:webHidden/>
              </w:rPr>
              <w:fldChar w:fldCharType="end"/>
            </w:r>
          </w:hyperlink>
        </w:p>
        <w:p w14:paraId="0F9962C0" w14:textId="1525CE25" w:rsidR="00990D06" w:rsidRDefault="00FA0961">
          <w:pPr>
            <w:pStyle w:val="TOC2"/>
            <w:rPr>
              <w:rFonts w:asciiTheme="minorHAnsi" w:eastAsiaTheme="minorEastAsia" w:hAnsiTheme="minorHAnsi" w:cstheme="minorBidi"/>
              <w:smallCaps w:val="0"/>
              <w:noProof/>
              <w:color w:val="auto"/>
              <w:sz w:val="22"/>
              <w:szCs w:val="22"/>
            </w:rPr>
          </w:pPr>
          <w:hyperlink w:anchor="_Toc509241327" w:history="1">
            <w:r w:rsidR="00990D06" w:rsidRPr="00C53181">
              <w:rPr>
                <w:rStyle w:val="Hyperlink"/>
              </w:rPr>
              <w:t>11.1.</w:t>
            </w:r>
            <w:r w:rsidR="00990D06">
              <w:rPr>
                <w:rFonts w:asciiTheme="minorHAnsi" w:eastAsiaTheme="minorEastAsia" w:hAnsiTheme="minorHAnsi" w:cstheme="minorBidi"/>
                <w:smallCaps w:val="0"/>
                <w:noProof/>
                <w:color w:val="auto"/>
                <w:sz w:val="22"/>
                <w:szCs w:val="22"/>
              </w:rPr>
              <w:tab/>
            </w:r>
            <w:r w:rsidR="00990D06" w:rsidRPr="00C53181">
              <w:rPr>
                <w:rStyle w:val="Hyperlink"/>
              </w:rPr>
              <w:t xml:space="preserve">Creación de </w:t>
            </w:r>
            <w:r w:rsidR="00F208DE">
              <w:rPr>
                <w:rStyle w:val="Hyperlink"/>
              </w:rPr>
              <w:t>Órdenes</w:t>
            </w:r>
            <w:r w:rsidR="00990D06">
              <w:rPr>
                <w:noProof/>
                <w:webHidden/>
              </w:rPr>
              <w:tab/>
            </w:r>
            <w:r w:rsidR="00990D06">
              <w:rPr>
                <w:noProof/>
                <w:webHidden/>
              </w:rPr>
              <w:fldChar w:fldCharType="begin"/>
            </w:r>
            <w:r w:rsidR="00990D06">
              <w:rPr>
                <w:noProof/>
                <w:webHidden/>
              </w:rPr>
              <w:instrText xml:space="preserve"> PAGEREF _Toc509241327 \h </w:instrText>
            </w:r>
            <w:r w:rsidR="00990D06">
              <w:rPr>
                <w:noProof/>
                <w:webHidden/>
              </w:rPr>
            </w:r>
            <w:r w:rsidR="00990D06">
              <w:rPr>
                <w:noProof/>
                <w:webHidden/>
              </w:rPr>
              <w:fldChar w:fldCharType="separate"/>
            </w:r>
            <w:r w:rsidR="00990D06">
              <w:rPr>
                <w:noProof/>
                <w:webHidden/>
              </w:rPr>
              <w:t>15</w:t>
            </w:r>
            <w:r w:rsidR="00990D06">
              <w:rPr>
                <w:noProof/>
                <w:webHidden/>
              </w:rPr>
              <w:fldChar w:fldCharType="end"/>
            </w:r>
          </w:hyperlink>
        </w:p>
        <w:p w14:paraId="0A6E2882" w14:textId="67657E20" w:rsidR="00990D06" w:rsidRDefault="00FA0961">
          <w:pPr>
            <w:pStyle w:val="TOC2"/>
            <w:rPr>
              <w:rFonts w:asciiTheme="minorHAnsi" w:eastAsiaTheme="minorEastAsia" w:hAnsiTheme="minorHAnsi" w:cstheme="minorBidi"/>
              <w:smallCaps w:val="0"/>
              <w:noProof/>
              <w:color w:val="auto"/>
              <w:sz w:val="22"/>
              <w:szCs w:val="22"/>
            </w:rPr>
          </w:pPr>
          <w:hyperlink w:anchor="_Toc509241328" w:history="1">
            <w:r w:rsidR="00990D06" w:rsidRPr="00C53181">
              <w:rPr>
                <w:rStyle w:val="Hyperlink"/>
              </w:rPr>
              <w:t>11.2. Asistente de asignación</w:t>
            </w:r>
            <w:r w:rsidR="00990D06">
              <w:rPr>
                <w:noProof/>
                <w:webHidden/>
              </w:rPr>
              <w:tab/>
            </w:r>
            <w:r w:rsidR="00990D06">
              <w:rPr>
                <w:noProof/>
                <w:webHidden/>
              </w:rPr>
              <w:fldChar w:fldCharType="begin"/>
            </w:r>
            <w:r w:rsidR="00990D06">
              <w:rPr>
                <w:noProof/>
                <w:webHidden/>
              </w:rPr>
              <w:instrText xml:space="preserve"> PAGEREF _Toc509241328 \h </w:instrText>
            </w:r>
            <w:r w:rsidR="00990D06">
              <w:rPr>
                <w:noProof/>
                <w:webHidden/>
              </w:rPr>
            </w:r>
            <w:r w:rsidR="00990D06">
              <w:rPr>
                <w:noProof/>
                <w:webHidden/>
              </w:rPr>
              <w:fldChar w:fldCharType="separate"/>
            </w:r>
            <w:r w:rsidR="00990D06">
              <w:rPr>
                <w:noProof/>
                <w:webHidden/>
              </w:rPr>
              <w:t>16</w:t>
            </w:r>
            <w:r w:rsidR="00990D06">
              <w:rPr>
                <w:noProof/>
                <w:webHidden/>
              </w:rPr>
              <w:fldChar w:fldCharType="end"/>
            </w:r>
          </w:hyperlink>
        </w:p>
        <w:p w14:paraId="3F14C504" w14:textId="0E0A160A" w:rsidR="00990D06" w:rsidRDefault="00FA0961">
          <w:pPr>
            <w:pStyle w:val="TOC2"/>
            <w:rPr>
              <w:rFonts w:asciiTheme="minorHAnsi" w:eastAsiaTheme="minorEastAsia" w:hAnsiTheme="minorHAnsi" w:cstheme="minorBidi"/>
              <w:smallCaps w:val="0"/>
              <w:noProof/>
              <w:color w:val="auto"/>
              <w:sz w:val="22"/>
              <w:szCs w:val="22"/>
            </w:rPr>
          </w:pPr>
          <w:hyperlink w:anchor="_Toc509241329" w:history="1">
            <w:r w:rsidR="00990D06" w:rsidRPr="00C53181">
              <w:rPr>
                <w:rStyle w:val="Hyperlink"/>
              </w:rPr>
              <w:t>11.3.</w:t>
            </w:r>
            <w:r w:rsidR="00990D06">
              <w:rPr>
                <w:rFonts w:asciiTheme="minorHAnsi" w:eastAsiaTheme="minorEastAsia" w:hAnsiTheme="minorHAnsi" w:cstheme="minorBidi"/>
                <w:smallCaps w:val="0"/>
                <w:noProof/>
                <w:color w:val="auto"/>
                <w:sz w:val="22"/>
                <w:szCs w:val="22"/>
              </w:rPr>
              <w:tab/>
            </w:r>
            <w:r w:rsidR="00990D06" w:rsidRPr="00C53181">
              <w:rPr>
                <w:rStyle w:val="Hyperlink"/>
              </w:rPr>
              <w:t>Detalle orden</w:t>
            </w:r>
            <w:r w:rsidR="00990D06">
              <w:rPr>
                <w:noProof/>
                <w:webHidden/>
              </w:rPr>
              <w:tab/>
            </w:r>
            <w:r w:rsidR="00990D06">
              <w:rPr>
                <w:noProof/>
                <w:webHidden/>
              </w:rPr>
              <w:fldChar w:fldCharType="begin"/>
            </w:r>
            <w:r w:rsidR="00990D06">
              <w:rPr>
                <w:noProof/>
                <w:webHidden/>
              </w:rPr>
              <w:instrText xml:space="preserve"> PAGEREF _Toc509241329 \h </w:instrText>
            </w:r>
            <w:r w:rsidR="00990D06">
              <w:rPr>
                <w:noProof/>
                <w:webHidden/>
              </w:rPr>
            </w:r>
            <w:r w:rsidR="00990D06">
              <w:rPr>
                <w:noProof/>
                <w:webHidden/>
              </w:rPr>
              <w:fldChar w:fldCharType="separate"/>
            </w:r>
            <w:r w:rsidR="00990D06">
              <w:rPr>
                <w:noProof/>
                <w:webHidden/>
              </w:rPr>
              <w:t>19</w:t>
            </w:r>
            <w:r w:rsidR="00990D06">
              <w:rPr>
                <w:noProof/>
                <w:webHidden/>
              </w:rPr>
              <w:fldChar w:fldCharType="end"/>
            </w:r>
          </w:hyperlink>
        </w:p>
        <w:p w14:paraId="1AD6F05D" w14:textId="414C8F28" w:rsidR="00990D06" w:rsidRDefault="00FA0961">
          <w:pPr>
            <w:pStyle w:val="TOC1"/>
            <w:rPr>
              <w:rFonts w:asciiTheme="minorHAnsi" w:eastAsiaTheme="minorEastAsia" w:hAnsiTheme="minorHAnsi" w:cstheme="minorBidi"/>
              <w:b w:val="0"/>
              <w:bCs w:val="0"/>
              <w:caps w:val="0"/>
              <w:color w:val="auto"/>
              <w:sz w:val="22"/>
              <w:szCs w:val="22"/>
            </w:rPr>
          </w:pPr>
          <w:hyperlink w:anchor="_Toc509241330" w:history="1">
            <w:r w:rsidR="00990D06" w:rsidRPr="00C53181">
              <w:rPr>
                <w:rStyle w:val="Hyperlink"/>
              </w:rPr>
              <w:t>12.</w:t>
            </w:r>
            <w:r w:rsidR="00990D06">
              <w:rPr>
                <w:rFonts w:asciiTheme="minorHAnsi" w:eastAsiaTheme="minorEastAsia" w:hAnsiTheme="minorHAnsi" w:cstheme="minorBidi"/>
                <w:b w:val="0"/>
                <w:bCs w:val="0"/>
                <w:caps w:val="0"/>
                <w:color w:val="auto"/>
                <w:sz w:val="22"/>
                <w:szCs w:val="22"/>
              </w:rPr>
              <w:tab/>
            </w:r>
            <w:r w:rsidR="00990D06" w:rsidRPr="00C53181">
              <w:rPr>
                <w:rStyle w:val="Hyperlink"/>
              </w:rPr>
              <w:t>Registro de Datos</w:t>
            </w:r>
            <w:r w:rsidR="00990D06">
              <w:rPr>
                <w:webHidden/>
              </w:rPr>
              <w:tab/>
            </w:r>
            <w:r w:rsidR="00990D06">
              <w:rPr>
                <w:webHidden/>
              </w:rPr>
              <w:fldChar w:fldCharType="begin"/>
            </w:r>
            <w:r w:rsidR="00990D06">
              <w:rPr>
                <w:webHidden/>
              </w:rPr>
              <w:instrText xml:space="preserve"> PAGEREF _Toc509241330 \h </w:instrText>
            </w:r>
            <w:r w:rsidR="00990D06">
              <w:rPr>
                <w:webHidden/>
              </w:rPr>
            </w:r>
            <w:r w:rsidR="00990D06">
              <w:rPr>
                <w:webHidden/>
              </w:rPr>
              <w:fldChar w:fldCharType="separate"/>
            </w:r>
            <w:r w:rsidR="00990D06">
              <w:rPr>
                <w:webHidden/>
              </w:rPr>
              <w:t>23</w:t>
            </w:r>
            <w:r w:rsidR="00990D06">
              <w:rPr>
                <w:webHidden/>
              </w:rPr>
              <w:fldChar w:fldCharType="end"/>
            </w:r>
          </w:hyperlink>
        </w:p>
        <w:p w14:paraId="42CFE552" w14:textId="45A97852" w:rsidR="00990D06" w:rsidRDefault="00FA0961">
          <w:pPr>
            <w:pStyle w:val="TOC1"/>
            <w:rPr>
              <w:rFonts w:asciiTheme="minorHAnsi" w:eastAsiaTheme="minorEastAsia" w:hAnsiTheme="minorHAnsi" w:cstheme="minorBidi"/>
              <w:b w:val="0"/>
              <w:bCs w:val="0"/>
              <w:caps w:val="0"/>
              <w:color w:val="auto"/>
              <w:sz w:val="22"/>
              <w:szCs w:val="22"/>
            </w:rPr>
          </w:pPr>
          <w:hyperlink w:anchor="_Toc509241331" w:history="1">
            <w:r w:rsidR="00990D06" w:rsidRPr="00C53181">
              <w:rPr>
                <w:rStyle w:val="Hyperlink"/>
              </w:rPr>
              <w:t>13.</w:t>
            </w:r>
            <w:r w:rsidR="00990D06">
              <w:rPr>
                <w:rFonts w:asciiTheme="minorHAnsi" w:eastAsiaTheme="minorEastAsia" w:hAnsiTheme="minorHAnsi" w:cstheme="minorBidi"/>
                <w:b w:val="0"/>
                <w:bCs w:val="0"/>
                <w:caps w:val="0"/>
                <w:color w:val="auto"/>
                <w:sz w:val="22"/>
                <w:szCs w:val="22"/>
              </w:rPr>
              <w:tab/>
            </w:r>
            <w:r w:rsidR="00990D06" w:rsidRPr="00C53181">
              <w:rPr>
                <w:rStyle w:val="Hyperlink"/>
              </w:rPr>
              <w:t>Impresiones</w:t>
            </w:r>
            <w:r w:rsidR="00990D06">
              <w:rPr>
                <w:webHidden/>
              </w:rPr>
              <w:tab/>
            </w:r>
            <w:r w:rsidR="00990D06">
              <w:rPr>
                <w:webHidden/>
              </w:rPr>
              <w:fldChar w:fldCharType="begin"/>
            </w:r>
            <w:r w:rsidR="00990D06">
              <w:rPr>
                <w:webHidden/>
              </w:rPr>
              <w:instrText xml:space="preserve"> PAGEREF _Toc509241331 \h </w:instrText>
            </w:r>
            <w:r w:rsidR="00990D06">
              <w:rPr>
                <w:webHidden/>
              </w:rPr>
            </w:r>
            <w:r w:rsidR="00990D06">
              <w:rPr>
                <w:webHidden/>
              </w:rPr>
              <w:fldChar w:fldCharType="separate"/>
            </w:r>
            <w:r w:rsidR="00990D06">
              <w:rPr>
                <w:webHidden/>
              </w:rPr>
              <w:t>25</w:t>
            </w:r>
            <w:r w:rsidR="00990D06">
              <w:rPr>
                <w:webHidden/>
              </w:rPr>
              <w:fldChar w:fldCharType="end"/>
            </w:r>
          </w:hyperlink>
        </w:p>
        <w:p w14:paraId="3C9D43D8" w14:textId="25241843" w:rsidR="00990D06" w:rsidRDefault="00FA0961">
          <w:pPr>
            <w:pStyle w:val="TOC1"/>
            <w:rPr>
              <w:rFonts w:asciiTheme="minorHAnsi" w:eastAsiaTheme="minorEastAsia" w:hAnsiTheme="minorHAnsi" w:cstheme="minorBidi"/>
              <w:b w:val="0"/>
              <w:bCs w:val="0"/>
              <w:caps w:val="0"/>
              <w:color w:val="auto"/>
              <w:sz w:val="22"/>
              <w:szCs w:val="22"/>
            </w:rPr>
          </w:pPr>
          <w:hyperlink w:anchor="_Toc509241332" w:history="1">
            <w:r w:rsidR="00990D06" w:rsidRPr="00C53181">
              <w:rPr>
                <w:rStyle w:val="Hyperlink"/>
              </w:rPr>
              <w:t>14.</w:t>
            </w:r>
            <w:r w:rsidR="00990D06">
              <w:rPr>
                <w:rFonts w:asciiTheme="minorHAnsi" w:eastAsiaTheme="minorEastAsia" w:hAnsiTheme="minorHAnsi" w:cstheme="minorBidi"/>
                <w:b w:val="0"/>
                <w:bCs w:val="0"/>
                <w:caps w:val="0"/>
                <w:color w:val="auto"/>
                <w:sz w:val="22"/>
                <w:szCs w:val="22"/>
              </w:rPr>
              <w:tab/>
            </w:r>
            <w:r w:rsidR="00990D06" w:rsidRPr="00C53181">
              <w:rPr>
                <w:rStyle w:val="Hyperlink"/>
              </w:rPr>
              <w:t>Entregables Adicionales</w:t>
            </w:r>
            <w:r w:rsidR="00990D06">
              <w:rPr>
                <w:webHidden/>
              </w:rPr>
              <w:tab/>
            </w:r>
            <w:r w:rsidR="00990D06">
              <w:rPr>
                <w:webHidden/>
              </w:rPr>
              <w:fldChar w:fldCharType="begin"/>
            </w:r>
            <w:r w:rsidR="00990D06">
              <w:rPr>
                <w:webHidden/>
              </w:rPr>
              <w:instrText xml:space="preserve"> PAGEREF _Toc509241332 \h </w:instrText>
            </w:r>
            <w:r w:rsidR="00990D06">
              <w:rPr>
                <w:webHidden/>
              </w:rPr>
            </w:r>
            <w:r w:rsidR="00990D06">
              <w:rPr>
                <w:webHidden/>
              </w:rPr>
              <w:fldChar w:fldCharType="separate"/>
            </w:r>
            <w:r w:rsidR="00990D06">
              <w:rPr>
                <w:webHidden/>
              </w:rPr>
              <w:t>26</w:t>
            </w:r>
            <w:r w:rsidR="00990D06">
              <w:rPr>
                <w:webHidden/>
              </w:rPr>
              <w:fldChar w:fldCharType="end"/>
            </w:r>
          </w:hyperlink>
        </w:p>
        <w:p w14:paraId="78409320" w14:textId="42A04D6E" w:rsidR="00990D06" w:rsidRDefault="00FA0961">
          <w:pPr>
            <w:pStyle w:val="TOC2"/>
            <w:rPr>
              <w:rFonts w:asciiTheme="minorHAnsi" w:eastAsiaTheme="minorEastAsia" w:hAnsiTheme="minorHAnsi" w:cstheme="minorBidi"/>
              <w:smallCaps w:val="0"/>
              <w:noProof/>
              <w:color w:val="auto"/>
              <w:sz w:val="22"/>
              <w:szCs w:val="22"/>
            </w:rPr>
          </w:pPr>
          <w:hyperlink w:anchor="_Toc509241333" w:history="1">
            <w:r w:rsidR="00990D06" w:rsidRPr="00C53181">
              <w:rPr>
                <w:rStyle w:val="Hyperlink"/>
              </w:rPr>
              <w:t>14.1.</w:t>
            </w:r>
            <w:r w:rsidR="00990D06">
              <w:rPr>
                <w:rFonts w:asciiTheme="minorHAnsi" w:eastAsiaTheme="minorEastAsia" w:hAnsiTheme="minorHAnsi" w:cstheme="minorBidi"/>
                <w:smallCaps w:val="0"/>
                <w:noProof/>
                <w:color w:val="auto"/>
                <w:sz w:val="22"/>
                <w:szCs w:val="22"/>
              </w:rPr>
              <w:tab/>
            </w:r>
            <w:r w:rsidR="00990D06" w:rsidRPr="00C53181">
              <w:rPr>
                <w:rStyle w:val="Hyperlink"/>
              </w:rPr>
              <w:t>Plantillas ARM</w:t>
            </w:r>
            <w:r w:rsidR="00990D06">
              <w:rPr>
                <w:noProof/>
                <w:webHidden/>
              </w:rPr>
              <w:tab/>
            </w:r>
            <w:r w:rsidR="00990D06">
              <w:rPr>
                <w:noProof/>
                <w:webHidden/>
              </w:rPr>
              <w:fldChar w:fldCharType="begin"/>
            </w:r>
            <w:r w:rsidR="00990D06">
              <w:rPr>
                <w:noProof/>
                <w:webHidden/>
              </w:rPr>
              <w:instrText xml:space="preserve"> PAGEREF _Toc509241333 \h </w:instrText>
            </w:r>
            <w:r w:rsidR="00990D06">
              <w:rPr>
                <w:noProof/>
                <w:webHidden/>
              </w:rPr>
            </w:r>
            <w:r w:rsidR="00990D06">
              <w:rPr>
                <w:noProof/>
                <w:webHidden/>
              </w:rPr>
              <w:fldChar w:fldCharType="separate"/>
            </w:r>
            <w:r w:rsidR="00990D06">
              <w:rPr>
                <w:noProof/>
                <w:webHidden/>
              </w:rPr>
              <w:t>26</w:t>
            </w:r>
            <w:r w:rsidR="00990D06">
              <w:rPr>
                <w:noProof/>
                <w:webHidden/>
              </w:rPr>
              <w:fldChar w:fldCharType="end"/>
            </w:r>
          </w:hyperlink>
        </w:p>
        <w:p w14:paraId="605934C6" w14:textId="3FAB9A7F" w:rsidR="00990D06" w:rsidRDefault="00FA0961">
          <w:pPr>
            <w:pStyle w:val="TOC2"/>
            <w:rPr>
              <w:rFonts w:asciiTheme="minorHAnsi" w:eastAsiaTheme="minorEastAsia" w:hAnsiTheme="minorHAnsi" w:cstheme="minorBidi"/>
              <w:smallCaps w:val="0"/>
              <w:noProof/>
              <w:color w:val="auto"/>
              <w:sz w:val="22"/>
              <w:szCs w:val="22"/>
            </w:rPr>
          </w:pPr>
          <w:hyperlink w:anchor="_Toc509241334" w:history="1">
            <w:r w:rsidR="00990D06" w:rsidRPr="00C53181">
              <w:rPr>
                <w:rStyle w:val="Hyperlink"/>
              </w:rPr>
              <w:t>14.2.</w:t>
            </w:r>
            <w:r w:rsidR="00990D06">
              <w:rPr>
                <w:rFonts w:asciiTheme="minorHAnsi" w:eastAsiaTheme="minorEastAsia" w:hAnsiTheme="minorHAnsi" w:cstheme="minorBidi"/>
                <w:smallCaps w:val="0"/>
                <w:noProof/>
                <w:color w:val="auto"/>
                <w:sz w:val="22"/>
                <w:szCs w:val="22"/>
              </w:rPr>
              <w:tab/>
            </w:r>
            <w:r w:rsidR="00990D06" w:rsidRPr="00C53181">
              <w:rPr>
                <w:rStyle w:val="Hyperlink"/>
              </w:rPr>
              <w:t>Caracteristicas del desarrollo para la generacion de Builds &amp; Releases</w:t>
            </w:r>
            <w:r w:rsidR="00990D06">
              <w:rPr>
                <w:noProof/>
                <w:webHidden/>
              </w:rPr>
              <w:tab/>
            </w:r>
            <w:r w:rsidR="00990D06">
              <w:rPr>
                <w:noProof/>
                <w:webHidden/>
              </w:rPr>
              <w:fldChar w:fldCharType="begin"/>
            </w:r>
            <w:r w:rsidR="00990D06">
              <w:rPr>
                <w:noProof/>
                <w:webHidden/>
              </w:rPr>
              <w:instrText xml:space="preserve"> PAGEREF _Toc509241334 \h </w:instrText>
            </w:r>
            <w:r w:rsidR="00990D06">
              <w:rPr>
                <w:noProof/>
                <w:webHidden/>
              </w:rPr>
            </w:r>
            <w:r w:rsidR="00990D06">
              <w:rPr>
                <w:noProof/>
                <w:webHidden/>
              </w:rPr>
              <w:fldChar w:fldCharType="separate"/>
            </w:r>
            <w:r w:rsidR="00990D06">
              <w:rPr>
                <w:noProof/>
                <w:webHidden/>
              </w:rPr>
              <w:t>26</w:t>
            </w:r>
            <w:r w:rsidR="00990D06">
              <w:rPr>
                <w:noProof/>
                <w:webHidden/>
              </w:rPr>
              <w:fldChar w:fldCharType="end"/>
            </w:r>
          </w:hyperlink>
        </w:p>
        <w:p w14:paraId="594A7D66" w14:textId="481660BD" w:rsidR="00990D06" w:rsidRDefault="00FA0961">
          <w:pPr>
            <w:pStyle w:val="TOC1"/>
            <w:rPr>
              <w:rFonts w:asciiTheme="minorHAnsi" w:eastAsiaTheme="minorEastAsia" w:hAnsiTheme="minorHAnsi" w:cstheme="minorBidi"/>
              <w:b w:val="0"/>
              <w:bCs w:val="0"/>
              <w:caps w:val="0"/>
              <w:color w:val="auto"/>
              <w:sz w:val="22"/>
              <w:szCs w:val="22"/>
            </w:rPr>
          </w:pPr>
          <w:hyperlink w:anchor="_Toc509241335" w:history="1">
            <w:r w:rsidR="00990D06" w:rsidRPr="00C53181">
              <w:rPr>
                <w:rStyle w:val="Hyperlink"/>
              </w:rPr>
              <w:t>15.</w:t>
            </w:r>
            <w:r w:rsidR="00990D06">
              <w:rPr>
                <w:rFonts w:asciiTheme="minorHAnsi" w:eastAsiaTheme="minorEastAsia" w:hAnsiTheme="minorHAnsi" w:cstheme="minorBidi"/>
                <w:b w:val="0"/>
                <w:bCs w:val="0"/>
                <w:caps w:val="0"/>
                <w:color w:val="auto"/>
                <w:sz w:val="22"/>
                <w:szCs w:val="22"/>
              </w:rPr>
              <w:tab/>
            </w:r>
            <w:r w:rsidR="00990D06" w:rsidRPr="00C53181">
              <w:rPr>
                <w:rStyle w:val="Hyperlink"/>
              </w:rPr>
              <w:t>Comunicaciones</w:t>
            </w:r>
            <w:r w:rsidR="00990D06">
              <w:rPr>
                <w:webHidden/>
              </w:rPr>
              <w:tab/>
            </w:r>
            <w:r w:rsidR="00990D06">
              <w:rPr>
                <w:webHidden/>
              </w:rPr>
              <w:fldChar w:fldCharType="begin"/>
            </w:r>
            <w:r w:rsidR="00990D06">
              <w:rPr>
                <w:webHidden/>
              </w:rPr>
              <w:instrText xml:space="preserve"> PAGEREF _Toc509241335 \h </w:instrText>
            </w:r>
            <w:r w:rsidR="00990D06">
              <w:rPr>
                <w:webHidden/>
              </w:rPr>
            </w:r>
            <w:r w:rsidR="00990D06">
              <w:rPr>
                <w:webHidden/>
              </w:rPr>
              <w:fldChar w:fldCharType="separate"/>
            </w:r>
            <w:r w:rsidR="00990D06">
              <w:rPr>
                <w:webHidden/>
              </w:rPr>
              <w:t>27</w:t>
            </w:r>
            <w:r w:rsidR="00990D06">
              <w:rPr>
                <w:webHidden/>
              </w:rPr>
              <w:fldChar w:fldCharType="end"/>
            </w:r>
          </w:hyperlink>
        </w:p>
        <w:p w14:paraId="19B99A5C" w14:textId="714AF6FB" w:rsidR="00990D06" w:rsidRDefault="00FA0961">
          <w:pPr>
            <w:pStyle w:val="TOC1"/>
            <w:rPr>
              <w:rFonts w:asciiTheme="minorHAnsi" w:eastAsiaTheme="minorEastAsia" w:hAnsiTheme="minorHAnsi" w:cstheme="minorBidi"/>
              <w:b w:val="0"/>
              <w:bCs w:val="0"/>
              <w:caps w:val="0"/>
              <w:color w:val="auto"/>
              <w:sz w:val="22"/>
              <w:szCs w:val="22"/>
            </w:rPr>
          </w:pPr>
          <w:hyperlink w:anchor="_Toc509241336" w:history="1">
            <w:r w:rsidR="00990D06" w:rsidRPr="00C53181">
              <w:rPr>
                <w:rStyle w:val="Hyperlink"/>
              </w:rPr>
              <w:t>16.</w:t>
            </w:r>
            <w:r w:rsidR="00990D06">
              <w:rPr>
                <w:rFonts w:asciiTheme="minorHAnsi" w:eastAsiaTheme="minorEastAsia" w:hAnsiTheme="minorHAnsi" w:cstheme="minorBidi"/>
                <w:b w:val="0"/>
                <w:bCs w:val="0"/>
                <w:caps w:val="0"/>
                <w:color w:val="auto"/>
                <w:sz w:val="22"/>
                <w:szCs w:val="22"/>
              </w:rPr>
              <w:tab/>
            </w:r>
            <w:r w:rsidR="00990D06" w:rsidRPr="00C53181">
              <w:rPr>
                <w:rStyle w:val="Hyperlink"/>
              </w:rPr>
              <w:t>Vistas de XP</w:t>
            </w:r>
            <w:r w:rsidR="00990D06">
              <w:rPr>
                <w:webHidden/>
              </w:rPr>
              <w:tab/>
            </w:r>
            <w:r w:rsidR="00990D06">
              <w:rPr>
                <w:webHidden/>
              </w:rPr>
              <w:fldChar w:fldCharType="begin"/>
            </w:r>
            <w:r w:rsidR="00990D06">
              <w:rPr>
                <w:webHidden/>
              </w:rPr>
              <w:instrText xml:space="preserve"> PAGEREF _Toc509241336 \h </w:instrText>
            </w:r>
            <w:r w:rsidR="00990D06">
              <w:rPr>
                <w:webHidden/>
              </w:rPr>
            </w:r>
            <w:r w:rsidR="00990D06">
              <w:rPr>
                <w:webHidden/>
              </w:rPr>
              <w:fldChar w:fldCharType="separate"/>
            </w:r>
            <w:r w:rsidR="00990D06">
              <w:rPr>
                <w:webHidden/>
              </w:rPr>
              <w:t>30</w:t>
            </w:r>
            <w:r w:rsidR="00990D06">
              <w:rPr>
                <w:webHidden/>
              </w:rPr>
              <w:fldChar w:fldCharType="end"/>
            </w:r>
          </w:hyperlink>
        </w:p>
        <w:p w14:paraId="006368E8" w14:textId="5D89B8DE" w:rsidR="00990D06" w:rsidRDefault="00FA0961">
          <w:pPr>
            <w:pStyle w:val="TOC2"/>
            <w:rPr>
              <w:rFonts w:asciiTheme="minorHAnsi" w:eastAsiaTheme="minorEastAsia" w:hAnsiTheme="minorHAnsi" w:cstheme="minorBidi"/>
              <w:smallCaps w:val="0"/>
              <w:noProof/>
              <w:color w:val="auto"/>
              <w:sz w:val="22"/>
              <w:szCs w:val="22"/>
            </w:rPr>
          </w:pPr>
          <w:hyperlink w:anchor="_Toc509241337" w:history="1">
            <w:r w:rsidR="00990D06" w:rsidRPr="00C53181">
              <w:rPr>
                <w:rStyle w:val="Hyperlink"/>
              </w:rPr>
              <w:t>16.1.</w:t>
            </w:r>
            <w:r w:rsidR="00990D06">
              <w:rPr>
                <w:rFonts w:asciiTheme="minorHAnsi" w:eastAsiaTheme="minorEastAsia" w:hAnsiTheme="minorHAnsi" w:cstheme="minorBidi"/>
                <w:smallCaps w:val="0"/>
                <w:noProof/>
                <w:color w:val="auto"/>
                <w:sz w:val="22"/>
                <w:szCs w:val="22"/>
              </w:rPr>
              <w:tab/>
            </w:r>
            <w:r w:rsidR="00990D06" w:rsidRPr="00C53181">
              <w:rPr>
                <w:rStyle w:val="Hyperlink"/>
              </w:rPr>
              <w:t xml:space="preserve">VISTA/S </w:t>
            </w:r>
            <w:r w:rsidR="00F208DE">
              <w:rPr>
                <w:rStyle w:val="Hyperlink"/>
              </w:rPr>
              <w:t>ÓRDENES</w:t>
            </w:r>
            <w:r w:rsidR="00990D06">
              <w:rPr>
                <w:noProof/>
                <w:webHidden/>
              </w:rPr>
              <w:tab/>
            </w:r>
            <w:r w:rsidR="00990D06">
              <w:rPr>
                <w:noProof/>
                <w:webHidden/>
              </w:rPr>
              <w:fldChar w:fldCharType="begin"/>
            </w:r>
            <w:r w:rsidR="00990D06">
              <w:rPr>
                <w:noProof/>
                <w:webHidden/>
              </w:rPr>
              <w:instrText xml:space="preserve"> PAGEREF _Toc509241337 \h </w:instrText>
            </w:r>
            <w:r w:rsidR="00990D06">
              <w:rPr>
                <w:noProof/>
                <w:webHidden/>
              </w:rPr>
            </w:r>
            <w:r w:rsidR="00990D06">
              <w:rPr>
                <w:noProof/>
                <w:webHidden/>
              </w:rPr>
              <w:fldChar w:fldCharType="separate"/>
            </w:r>
            <w:r w:rsidR="00990D06">
              <w:rPr>
                <w:noProof/>
                <w:webHidden/>
              </w:rPr>
              <w:t>30</w:t>
            </w:r>
            <w:r w:rsidR="00990D06">
              <w:rPr>
                <w:noProof/>
                <w:webHidden/>
              </w:rPr>
              <w:fldChar w:fldCharType="end"/>
            </w:r>
          </w:hyperlink>
        </w:p>
        <w:p w14:paraId="00BC4994" w14:textId="554CD889" w:rsidR="00990D06" w:rsidRDefault="00FA0961">
          <w:pPr>
            <w:pStyle w:val="TOC2"/>
            <w:rPr>
              <w:rFonts w:asciiTheme="minorHAnsi" w:eastAsiaTheme="minorEastAsia" w:hAnsiTheme="minorHAnsi" w:cstheme="minorBidi"/>
              <w:smallCaps w:val="0"/>
              <w:noProof/>
              <w:color w:val="auto"/>
              <w:sz w:val="22"/>
              <w:szCs w:val="22"/>
            </w:rPr>
          </w:pPr>
          <w:hyperlink w:anchor="_Toc509241338" w:history="1">
            <w:r w:rsidR="00990D06" w:rsidRPr="00C53181">
              <w:rPr>
                <w:rStyle w:val="Hyperlink"/>
              </w:rPr>
              <w:t>16.2.</w:t>
            </w:r>
            <w:r w:rsidR="00990D06">
              <w:rPr>
                <w:rFonts w:asciiTheme="minorHAnsi" w:eastAsiaTheme="minorEastAsia" w:hAnsiTheme="minorHAnsi" w:cstheme="minorBidi"/>
                <w:smallCaps w:val="0"/>
                <w:noProof/>
                <w:color w:val="auto"/>
                <w:sz w:val="22"/>
                <w:szCs w:val="22"/>
              </w:rPr>
              <w:tab/>
            </w:r>
            <w:r w:rsidR="00990D06" w:rsidRPr="00C53181">
              <w:rPr>
                <w:rStyle w:val="Hyperlink"/>
              </w:rPr>
              <w:t>VISTA ESTADO ORDEN</w:t>
            </w:r>
            <w:r w:rsidR="00990D06">
              <w:rPr>
                <w:noProof/>
                <w:webHidden/>
              </w:rPr>
              <w:tab/>
            </w:r>
            <w:r w:rsidR="00990D06">
              <w:rPr>
                <w:noProof/>
                <w:webHidden/>
              </w:rPr>
              <w:fldChar w:fldCharType="begin"/>
            </w:r>
            <w:r w:rsidR="00990D06">
              <w:rPr>
                <w:noProof/>
                <w:webHidden/>
              </w:rPr>
              <w:instrText xml:space="preserve"> PAGEREF _Toc509241338 \h </w:instrText>
            </w:r>
            <w:r w:rsidR="00990D06">
              <w:rPr>
                <w:noProof/>
                <w:webHidden/>
              </w:rPr>
            </w:r>
            <w:r w:rsidR="00990D06">
              <w:rPr>
                <w:noProof/>
                <w:webHidden/>
              </w:rPr>
              <w:fldChar w:fldCharType="separate"/>
            </w:r>
            <w:r w:rsidR="00990D06">
              <w:rPr>
                <w:noProof/>
                <w:webHidden/>
              </w:rPr>
              <w:t>31</w:t>
            </w:r>
            <w:r w:rsidR="00990D06">
              <w:rPr>
                <w:noProof/>
                <w:webHidden/>
              </w:rPr>
              <w:fldChar w:fldCharType="end"/>
            </w:r>
          </w:hyperlink>
        </w:p>
        <w:p w14:paraId="525F5635" w14:textId="2959344D" w:rsidR="00990D06" w:rsidRDefault="00FA0961">
          <w:pPr>
            <w:pStyle w:val="TOC2"/>
            <w:rPr>
              <w:rFonts w:asciiTheme="minorHAnsi" w:eastAsiaTheme="minorEastAsia" w:hAnsiTheme="minorHAnsi" w:cstheme="minorBidi"/>
              <w:smallCaps w:val="0"/>
              <w:noProof/>
              <w:color w:val="auto"/>
              <w:sz w:val="22"/>
              <w:szCs w:val="22"/>
            </w:rPr>
          </w:pPr>
          <w:hyperlink w:anchor="_Toc509241339" w:history="1">
            <w:r w:rsidR="00990D06" w:rsidRPr="00C53181">
              <w:rPr>
                <w:rStyle w:val="Hyperlink"/>
              </w:rPr>
              <w:t>16.3.</w:t>
            </w:r>
            <w:r w:rsidR="00990D06">
              <w:rPr>
                <w:rFonts w:asciiTheme="minorHAnsi" w:eastAsiaTheme="minorEastAsia" w:hAnsiTheme="minorHAnsi" w:cstheme="minorBidi"/>
                <w:smallCaps w:val="0"/>
                <w:noProof/>
                <w:color w:val="auto"/>
                <w:sz w:val="22"/>
                <w:szCs w:val="22"/>
              </w:rPr>
              <w:tab/>
            </w:r>
            <w:r w:rsidR="00990D06" w:rsidRPr="00C53181">
              <w:rPr>
                <w:rStyle w:val="Hyperlink"/>
              </w:rPr>
              <w:t>VISTA artículos clientes</w:t>
            </w:r>
            <w:r w:rsidR="00990D06">
              <w:rPr>
                <w:noProof/>
                <w:webHidden/>
              </w:rPr>
              <w:tab/>
            </w:r>
            <w:r w:rsidR="00990D06">
              <w:rPr>
                <w:noProof/>
                <w:webHidden/>
              </w:rPr>
              <w:fldChar w:fldCharType="begin"/>
            </w:r>
            <w:r w:rsidR="00990D06">
              <w:rPr>
                <w:noProof/>
                <w:webHidden/>
              </w:rPr>
              <w:instrText xml:space="preserve"> PAGEREF _Toc509241339 \h </w:instrText>
            </w:r>
            <w:r w:rsidR="00990D06">
              <w:rPr>
                <w:noProof/>
                <w:webHidden/>
              </w:rPr>
            </w:r>
            <w:r w:rsidR="00990D06">
              <w:rPr>
                <w:noProof/>
                <w:webHidden/>
              </w:rPr>
              <w:fldChar w:fldCharType="separate"/>
            </w:r>
            <w:r w:rsidR="00990D06">
              <w:rPr>
                <w:noProof/>
                <w:webHidden/>
              </w:rPr>
              <w:t>31</w:t>
            </w:r>
            <w:r w:rsidR="00990D06">
              <w:rPr>
                <w:noProof/>
                <w:webHidden/>
              </w:rPr>
              <w:fldChar w:fldCharType="end"/>
            </w:r>
          </w:hyperlink>
        </w:p>
        <w:p w14:paraId="2E7B143F" w14:textId="4ED331D5" w:rsidR="00990D06" w:rsidRDefault="00FA0961">
          <w:pPr>
            <w:pStyle w:val="TOC2"/>
            <w:rPr>
              <w:rFonts w:asciiTheme="minorHAnsi" w:eastAsiaTheme="minorEastAsia" w:hAnsiTheme="minorHAnsi" w:cstheme="minorBidi"/>
              <w:smallCaps w:val="0"/>
              <w:noProof/>
              <w:color w:val="auto"/>
              <w:sz w:val="22"/>
              <w:szCs w:val="22"/>
            </w:rPr>
          </w:pPr>
          <w:hyperlink w:anchor="_Toc509241340" w:history="1">
            <w:r w:rsidR="00990D06" w:rsidRPr="00C53181">
              <w:rPr>
                <w:rStyle w:val="Hyperlink"/>
              </w:rPr>
              <w:t>16.4.</w:t>
            </w:r>
            <w:r w:rsidR="00990D06">
              <w:rPr>
                <w:rFonts w:asciiTheme="minorHAnsi" w:eastAsiaTheme="minorEastAsia" w:hAnsiTheme="minorHAnsi" w:cstheme="minorBidi"/>
                <w:smallCaps w:val="0"/>
                <w:noProof/>
                <w:color w:val="auto"/>
                <w:sz w:val="22"/>
                <w:szCs w:val="22"/>
              </w:rPr>
              <w:tab/>
            </w:r>
            <w:r w:rsidR="00990D06" w:rsidRPr="00C53181">
              <w:rPr>
                <w:rStyle w:val="Hyperlink"/>
              </w:rPr>
              <w:t>Vista clientes de nuestros clientes</w:t>
            </w:r>
            <w:r w:rsidR="00990D06">
              <w:rPr>
                <w:noProof/>
                <w:webHidden/>
              </w:rPr>
              <w:tab/>
            </w:r>
            <w:r w:rsidR="00990D06">
              <w:rPr>
                <w:noProof/>
                <w:webHidden/>
              </w:rPr>
              <w:fldChar w:fldCharType="begin"/>
            </w:r>
            <w:r w:rsidR="00990D06">
              <w:rPr>
                <w:noProof/>
                <w:webHidden/>
              </w:rPr>
              <w:instrText xml:space="preserve"> PAGEREF _Toc509241340 \h </w:instrText>
            </w:r>
            <w:r w:rsidR="00990D06">
              <w:rPr>
                <w:noProof/>
                <w:webHidden/>
              </w:rPr>
            </w:r>
            <w:r w:rsidR="00990D06">
              <w:rPr>
                <w:noProof/>
                <w:webHidden/>
              </w:rPr>
              <w:fldChar w:fldCharType="separate"/>
            </w:r>
            <w:r w:rsidR="00990D06">
              <w:rPr>
                <w:noProof/>
                <w:webHidden/>
              </w:rPr>
              <w:t>32</w:t>
            </w:r>
            <w:r w:rsidR="00990D06">
              <w:rPr>
                <w:noProof/>
                <w:webHidden/>
              </w:rPr>
              <w:fldChar w:fldCharType="end"/>
            </w:r>
          </w:hyperlink>
        </w:p>
        <w:p w14:paraId="15C85914" w14:textId="5E3ADDE5" w:rsidR="005E5AAB" w:rsidRDefault="005E5AAB">
          <w:r>
            <w:rPr>
              <w:b/>
              <w:bCs/>
            </w:rPr>
            <w:fldChar w:fldCharType="end"/>
          </w:r>
        </w:p>
      </w:sdtContent>
    </w:sdt>
    <w:p w14:paraId="230D944B" w14:textId="77777777" w:rsidR="00561171" w:rsidRDefault="00561171" w:rsidP="00561171">
      <w:pPr>
        <w:tabs>
          <w:tab w:val="left" w:pos="6757"/>
        </w:tabs>
      </w:pPr>
      <w:r>
        <w:tab/>
      </w:r>
    </w:p>
    <w:p w14:paraId="230D944C" w14:textId="77777777" w:rsidR="006D1B70" w:rsidRDefault="00532923" w:rsidP="00561171">
      <w:pPr>
        <w:tabs>
          <w:tab w:val="left" w:pos="6757"/>
        </w:tabs>
      </w:pPr>
      <w:r w:rsidRPr="00561171">
        <w:br w:type="page"/>
      </w:r>
    </w:p>
    <w:p w14:paraId="230D944D" w14:textId="127D0A70" w:rsidR="00C430AD" w:rsidRPr="005E5AAB" w:rsidRDefault="0078285F" w:rsidP="005F301C">
      <w:pPr>
        <w:pStyle w:val="Heading1"/>
      </w:pPr>
      <w:bookmarkStart w:id="5" w:name="_Toc508104010"/>
      <w:bookmarkStart w:id="6" w:name="_Toc508614171"/>
      <w:bookmarkStart w:id="7" w:name="_Toc508618685"/>
      <w:bookmarkStart w:id="8" w:name="_Toc508618993"/>
      <w:bookmarkStart w:id="9" w:name="_Toc508618712"/>
      <w:bookmarkStart w:id="10" w:name="_Toc509241313"/>
      <w:r w:rsidRPr="005E5AAB">
        <w:lastRenderedPageBreak/>
        <w:t xml:space="preserve">Presentación </w:t>
      </w:r>
      <w:r w:rsidR="00567220">
        <w:t>TOTEM</w:t>
      </w:r>
      <w:bookmarkEnd w:id="5"/>
      <w:bookmarkEnd w:id="6"/>
      <w:bookmarkEnd w:id="7"/>
      <w:bookmarkEnd w:id="8"/>
      <w:bookmarkEnd w:id="9"/>
      <w:bookmarkEnd w:id="10"/>
    </w:p>
    <w:p w14:paraId="3DEAEFDD" w14:textId="77777777" w:rsidR="007A4954" w:rsidRPr="005E5AAB" w:rsidRDefault="007A4954" w:rsidP="007A4954">
      <w:pPr>
        <w:rPr>
          <w:lang w:eastAsia="es-ES"/>
        </w:rPr>
      </w:pPr>
    </w:p>
    <w:p w14:paraId="400143DE" w14:textId="39A1ADEE" w:rsidR="00B1561D" w:rsidRDefault="00567220" w:rsidP="001E70D8">
      <w:pPr>
        <w:ind w:left="360"/>
        <w:rPr>
          <w:rFonts w:cs="Helvetica Neue"/>
          <w:szCs w:val="20"/>
        </w:rPr>
      </w:pPr>
      <w:r>
        <w:rPr>
          <w:rFonts w:cs="Helvetica Neue"/>
          <w:szCs w:val="20"/>
        </w:rPr>
        <w:t>TOTEM</w:t>
      </w:r>
      <w:r w:rsidR="007F2A79" w:rsidRPr="005E5AAB">
        <w:rPr>
          <w:rFonts w:cs="Helvetica Neue"/>
          <w:szCs w:val="20"/>
        </w:rPr>
        <w:t xml:space="preserve"> es el </w:t>
      </w:r>
      <w:r w:rsidR="00BB1593">
        <w:rPr>
          <w:rFonts w:cs="Helvetica Neue"/>
          <w:szCs w:val="20"/>
        </w:rPr>
        <w:t xml:space="preserve">Sistema de Gestión de Operaciones - </w:t>
      </w:r>
      <w:r>
        <w:rPr>
          <w:rFonts w:cs="Helvetica Neue"/>
          <w:szCs w:val="20"/>
        </w:rPr>
        <w:t xml:space="preserve">SGO que quiere desarrollar el </w:t>
      </w:r>
      <w:r w:rsidR="007F2A79" w:rsidRPr="005E5AAB">
        <w:rPr>
          <w:rFonts w:cs="Helvetica Neue"/>
          <w:szCs w:val="20"/>
        </w:rPr>
        <w:t xml:space="preserve">operador </w:t>
      </w:r>
      <w:r>
        <w:rPr>
          <w:rFonts w:cs="Helvetica Neue"/>
          <w:szCs w:val="20"/>
        </w:rPr>
        <w:t>l</w:t>
      </w:r>
      <w:r w:rsidR="007F2A79" w:rsidRPr="005E5AAB">
        <w:rPr>
          <w:rFonts w:cs="Helvetica Neue"/>
          <w:szCs w:val="20"/>
        </w:rPr>
        <w:t>ogístico Logisfashion S</w:t>
      </w:r>
      <w:r w:rsidR="00A66B46">
        <w:rPr>
          <w:rFonts w:cs="Helvetica Neue"/>
          <w:szCs w:val="20"/>
        </w:rPr>
        <w:t>A</w:t>
      </w:r>
      <w:r w:rsidR="007F2A79" w:rsidRPr="005E5AAB">
        <w:rPr>
          <w:rFonts w:cs="Helvetica Neue"/>
          <w:szCs w:val="20"/>
        </w:rPr>
        <w:t xml:space="preserve"> para dar servicio a todas sus operativas a nivel mundial.</w:t>
      </w:r>
      <w:r w:rsidR="00B1561D" w:rsidRPr="005E5AAB">
        <w:rPr>
          <w:rFonts w:cs="Helvetica Neue"/>
          <w:szCs w:val="20"/>
        </w:rPr>
        <w:t xml:space="preserve"> </w:t>
      </w:r>
      <w:r w:rsidR="00385D22">
        <w:rPr>
          <w:rFonts w:cs="Helvetica Neue"/>
          <w:szCs w:val="20"/>
        </w:rPr>
        <w:t xml:space="preserve">Debe ser </w:t>
      </w:r>
      <w:r w:rsidR="00B1561D" w:rsidRPr="005E5AAB">
        <w:rPr>
          <w:rFonts w:cs="Helvetica Neue"/>
          <w:szCs w:val="20"/>
        </w:rPr>
        <w:t xml:space="preserve">una herramienta de Gestión de </w:t>
      </w:r>
      <w:r w:rsidR="00385D22">
        <w:rPr>
          <w:rFonts w:cs="Helvetica Neue"/>
          <w:szCs w:val="20"/>
        </w:rPr>
        <w:t>Operaciones</w:t>
      </w:r>
      <w:r w:rsidR="00B1561D" w:rsidRPr="005E5AAB">
        <w:rPr>
          <w:rFonts w:cs="Helvetica Neue"/>
          <w:szCs w:val="20"/>
        </w:rPr>
        <w:t xml:space="preserve"> que trabaja en la nube de Microsoft (Azure) con la última tecnología de programación. La herramienta </w:t>
      </w:r>
      <w:r w:rsidR="00385D22">
        <w:rPr>
          <w:rFonts w:cs="Helvetica Neue"/>
          <w:szCs w:val="20"/>
        </w:rPr>
        <w:t xml:space="preserve">debe ser capaz de desplegarse de forma ágil en los almacenes para que los usuarios puedan reportar de forma dinámica todas las tareas que se realizan en el almacén. </w:t>
      </w:r>
    </w:p>
    <w:p w14:paraId="5264E656" w14:textId="0A9A67F2" w:rsidR="00164E7C" w:rsidRPr="005E5AAB" w:rsidRDefault="00164E7C" w:rsidP="001E70D8">
      <w:pPr>
        <w:ind w:left="360"/>
        <w:rPr>
          <w:rFonts w:cs="Helvetica Neue"/>
          <w:szCs w:val="20"/>
        </w:rPr>
      </w:pPr>
      <w:r>
        <w:rPr>
          <w:rFonts w:cs="Helvetica Neue"/>
          <w:szCs w:val="20"/>
        </w:rPr>
        <w:t>La aplicación debe estar integrada con el ERP de la compañía (Microsoft Dynamics)</w:t>
      </w:r>
      <w:r w:rsidR="00675727">
        <w:rPr>
          <w:rFonts w:cs="Helvetica Neue"/>
          <w:szCs w:val="20"/>
        </w:rPr>
        <w:t xml:space="preserve"> y con el WMS actual LogisXP.</w:t>
      </w:r>
    </w:p>
    <w:p w14:paraId="27D3655A" w14:textId="095E2B0E" w:rsidR="001E70D8" w:rsidRPr="005E5AAB" w:rsidRDefault="001E70D8" w:rsidP="001E70D8">
      <w:pPr>
        <w:pStyle w:val="ListParagraph"/>
        <w:ind w:left="1440"/>
        <w:rPr>
          <w:rFonts w:cs="Helvetica Neue"/>
          <w:b/>
          <w:lang w:eastAsia="es-ES"/>
        </w:rPr>
      </w:pPr>
    </w:p>
    <w:p w14:paraId="3A4B3FD8" w14:textId="1136E63A" w:rsidR="001E70D8" w:rsidRPr="005E5AAB" w:rsidRDefault="00385D22" w:rsidP="005F301C">
      <w:pPr>
        <w:pStyle w:val="Heading1"/>
      </w:pPr>
      <w:bookmarkStart w:id="11" w:name="_Toc459743574"/>
      <w:bookmarkStart w:id="12" w:name="_Toc459807322"/>
      <w:bookmarkStart w:id="13" w:name="_Toc459807479"/>
      <w:bookmarkStart w:id="14" w:name="_Toc459807509"/>
      <w:bookmarkStart w:id="15" w:name="_Toc459807535"/>
      <w:bookmarkStart w:id="16" w:name="_Toc459807649"/>
      <w:bookmarkStart w:id="17" w:name="_Toc459807680"/>
      <w:bookmarkStart w:id="18" w:name="_Toc459743575"/>
      <w:bookmarkStart w:id="19" w:name="_Toc459807323"/>
      <w:bookmarkStart w:id="20" w:name="_Toc459807480"/>
      <w:bookmarkStart w:id="21" w:name="_Toc459807510"/>
      <w:bookmarkStart w:id="22" w:name="_Toc459807536"/>
      <w:bookmarkStart w:id="23" w:name="_Toc459807650"/>
      <w:bookmarkStart w:id="24" w:name="_Toc459807681"/>
      <w:bookmarkStart w:id="25" w:name="_Toc508104011"/>
      <w:bookmarkStart w:id="26" w:name="_Toc508614172"/>
      <w:bookmarkStart w:id="27" w:name="_Toc508618686"/>
      <w:bookmarkStart w:id="28" w:name="_Toc508618994"/>
      <w:bookmarkStart w:id="29" w:name="_Toc508618713"/>
      <w:bookmarkStart w:id="30" w:name="_Toc509241314"/>
      <w:bookmarkEnd w:id="11"/>
      <w:bookmarkEnd w:id="12"/>
      <w:bookmarkEnd w:id="13"/>
      <w:bookmarkEnd w:id="14"/>
      <w:bookmarkEnd w:id="15"/>
      <w:bookmarkEnd w:id="16"/>
      <w:bookmarkEnd w:id="17"/>
      <w:bookmarkEnd w:id="18"/>
      <w:bookmarkEnd w:id="19"/>
      <w:bookmarkEnd w:id="20"/>
      <w:bookmarkEnd w:id="21"/>
      <w:bookmarkEnd w:id="22"/>
      <w:bookmarkEnd w:id="23"/>
      <w:bookmarkEnd w:id="24"/>
      <w:r>
        <w:t>Objetivo</w:t>
      </w:r>
      <w:bookmarkEnd w:id="25"/>
      <w:bookmarkEnd w:id="26"/>
      <w:bookmarkEnd w:id="27"/>
      <w:bookmarkEnd w:id="28"/>
      <w:bookmarkEnd w:id="29"/>
      <w:bookmarkEnd w:id="30"/>
    </w:p>
    <w:p w14:paraId="1A283D08" w14:textId="77777777" w:rsidR="00E079FF" w:rsidRDefault="00E079FF" w:rsidP="005C3778">
      <w:pPr>
        <w:ind w:left="360"/>
        <w:rPr>
          <w:lang w:eastAsia="es-ES"/>
        </w:rPr>
      </w:pPr>
    </w:p>
    <w:p w14:paraId="03E7861A" w14:textId="76B95AB1" w:rsidR="001E70D8" w:rsidRPr="005E5AAB" w:rsidRDefault="005C3778" w:rsidP="005C3778">
      <w:pPr>
        <w:ind w:left="360"/>
        <w:rPr>
          <w:lang w:eastAsia="es-ES"/>
        </w:rPr>
      </w:pPr>
      <w:r>
        <w:rPr>
          <w:lang w:eastAsia="es-ES"/>
        </w:rPr>
        <w:t>El objetivo de TOTEM es</w:t>
      </w:r>
      <w:r w:rsidR="00E079FF">
        <w:rPr>
          <w:lang w:eastAsia="es-ES"/>
        </w:rPr>
        <w:t xml:space="preserve"> ser la herramienta de gestión que permita </w:t>
      </w:r>
      <w:r w:rsidR="00FA0961">
        <w:rPr>
          <w:lang w:eastAsia="es-ES"/>
        </w:rPr>
        <w:t xml:space="preserve">comunicar </w:t>
      </w:r>
      <w:r w:rsidR="00E079FF">
        <w:rPr>
          <w:lang w:eastAsia="es-ES"/>
        </w:rPr>
        <w:t xml:space="preserve">al ERP todos los movimientos facturables y de coste que se realizan en el almacén. Debe ser capaz de </w:t>
      </w:r>
      <w:r w:rsidR="00164E7C">
        <w:rPr>
          <w:lang w:eastAsia="es-ES"/>
        </w:rPr>
        <w:t xml:space="preserve">controlar y gestionar todas las </w:t>
      </w:r>
      <w:r w:rsidR="00F208DE">
        <w:rPr>
          <w:lang w:eastAsia="es-ES"/>
        </w:rPr>
        <w:t>Órdenes</w:t>
      </w:r>
      <w:r w:rsidR="00164E7C">
        <w:rPr>
          <w:lang w:eastAsia="es-ES"/>
        </w:rPr>
        <w:t xml:space="preserve"> de trabajo creadas en el </w:t>
      </w:r>
      <w:r w:rsidR="00DE4963">
        <w:rPr>
          <w:lang w:eastAsia="es-ES"/>
        </w:rPr>
        <w:t>WMS</w:t>
      </w:r>
      <w:r w:rsidR="000B4607">
        <w:rPr>
          <w:lang w:eastAsia="es-ES"/>
        </w:rPr>
        <w:t xml:space="preserve"> y crear nuevas órdenes</w:t>
      </w:r>
      <w:r w:rsidR="00DE4963">
        <w:rPr>
          <w:lang w:eastAsia="es-ES"/>
        </w:rPr>
        <w:t xml:space="preserve"> reportando al </w:t>
      </w:r>
      <w:r w:rsidR="00164E7C">
        <w:rPr>
          <w:lang w:eastAsia="es-ES"/>
        </w:rPr>
        <w:t xml:space="preserve">ERP </w:t>
      </w:r>
      <w:r w:rsidR="00E079FF">
        <w:rPr>
          <w:lang w:eastAsia="es-ES"/>
        </w:rPr>
        <w:t xml:space="preserve">en tiempo real el avance </w:t>
      </w:r>
      <w:r w:rsidR="00164E7C">
        <w:rPr>
          <w:lang w:eastAsia="es-ES"/>
        </w:rPr>
        <w:t xml:space="preserve">y estatus. </w:t>
      </w:r>
    </w:p>
    <w:p w14:paraId="7C4366E5" w14:textId="77777777" w:rsidR="001E70D8" w:rsidRPr="005E5AAB" w:rsidRDefault="001E70D8" w:rsidP="001E70D8">
      <w:pPr>
        <w:rPr>
          <w:lang w:eastAsia="es-ES"/>
        </w:rPr>
      </w:pPr>
    </w:p>
    <w:p w14:paraId="5AFCE177" w14:textId="77777777" w:rsidR="005C3778" w:rsidRDefault="005C3778" w:rsidP="005F301C">
      <w:pPr>
        <w:pStyle w:val="Heading1"/>
      </w:pPr>
      <w:bookmarkStart w:id="31" w:name="_Toc508104012"/>
      <w:bookmarkStart w:id="32" w:name="_Toc508614173"/>
      <w:bookmarkStart w:id="33" w:name="_Toc508618687"/>
      <w:bookmarkStart w:id="34" w:name="_Toc508618995"/>
      <w:bookmarkStart w:id="35" w:name="_Toc508618714"/>
      <w:bookmarkStart w:id="36" w:name="_Toc509241315"/>
      <w:r>
        <w:t>Términos Importantes</w:t>
      </w:r>
      <w:bookmarkEnd w:id="31"/>
      <w:bookmarkEnd w:id="32"/>
      <w:bookmarkEnd w:id="33"/>
      <w:bookmarkEnd w:id="34"/>
      <w:bookmarkEnd w:id="35"/>
      <w:bookmarkEnd w:id="36"/>
    </w:p>
    <w:p w14:paraId="32626F25" w14:textId="77777777" w:rsidR="005C3778" w:rsidRDefault="005C3778" w:rsidP="005C3778">
      <w:pPr>
        <w:ind w:left="708"/>
      </w:pPr>
    </w:p>
    <w:p w14:paraId="054E9AEA" w14:textId="77777777" w:rsidR="005C3778" w:rsidRDefault="005C3778" w:rsidP="00F61D70">
      <w:pPr>
        <w:pStyle w:val="ListParagraph"/>
        <w:numPr>
          <w:ilvl w:val="0"/>
          <w:numId w:val="3"/>
        </w:numPr>
      </w:pPr>
      <w:r w:rsidRPr="00C66DF4">
        <w:rPr>
          <w:b/>
        </w:rPr>
        <w:t>Almacén:</w:t>
      </w:r>
      <w:r>
        <w:t xml:space="preserve"> Se define como almacén el espacio físico dónde se gestionan los artículos para uno o varios clientes.</w:t>
      </w:r>
    </w:p>
    <w:p w14:paraId="3399A686" w14:textId="3EE454D4" w:rsidR="005C3778" w:rsidRDefault="005C3778" w:rsidP="00F61D70">
      <w:pPr>
        <w:pStyle w:val="ListParagraph"/>
        <w:numPr>
          <w:ilvl w:val="0"/>
          <w:numId w:val="3"/>
        </w:numPr>
      </w:pPr>
      <w:r>
        <w:rPr>
          <w:b/>
        </w:rPr>
        <w:t>Cliente</w:t>
      </w:r>
      <w:r w:rsidRPr="00C66DF4">
        <w:rPr>
          <w:b/>
        </w:rPr>
        <w:t>:</w:t>
      </w:r>
      <w:r>
        <w:t xml:space="preserve"> Se define como cliente cualquier empresa a la que dé servicio de almacenaje LGF. </w:t>
      </w:r>
      <w:r w:rsidR="00A566C5">
        <w:t>Equivale a un proyecto del ERP.</w:t>
      </w:r>
    </w:p>
    <w:p w14:paraId="28964044" w14:textId="39760DB1" w:rsidR="005C3778" w:rsidRDefault="005C3778" w:rsidP="00F61D70">
      <w:pPr>
        <w:pStyle w:val="ListParagraph"/>
        <w:numPr>
          <w:ilvl w:val="0"/>
          <w:numId w:val="3"/>
        </w:numPr>
        <w:rPr>
          <w:lang w:eastAsia="es-ES"/>
        </w:rPr>
      </w:pPr>
      <w:r w:rsidRPr="00C66DF4">
        <w:rPr>
          <w:b/>
          <w:lang w:eastAsia="es-ES"/>
        </w:rPr>
        <w:t>A</w:t>
      </w:r>
      <w:r>
        <w:rPr>
          <w:b/>
          <w:lang w:eastAsia="es-ES"/>
        </w:rPr>
        <w:t>ctividad</w:t>
      </w:r>
      <w:r w:rsidR="00E8660E">
        <w:rPr>
          <w:b/>
          <w:lang w:eastAsia="es-ES"/>
        </w:rPr>
        <w:t xml:space="preserve"> facturable</w:t>
      </w:r>
      <w:r w:rsidRPr="00C66DF4">
        <w:rPr>
          <w:b/>
          <w:lang w:eastAsia="es-ES"/>
        </w:rPr>
        <w:t>:</w:t>
      </w:r>
      <w:r>
        <w:rPr>
          <w:lang w:eastAsia="es-ES"/>
        </w:rPr>
        <w:t xml:space="preserve"> Operativa facturable de un cliente de Logisfashion. </w:t>
      </w:r>
    </w:p>
    <w:p w14:paraId="00F809DC" w14:textId="308A6EA5" w:rsidR="00E8660E" w:rsidRDefault="00E8660E" w:rsidP="00F61D70">
      <w:pPr>
        <w:pStyle w:val="ListParagraph"/>
        <w:numPr>
          <w:ilvl w:val="0"/>
          <w:numId w:val="3"/>
        </w:numPr>
        <w:rPr>
          <w:lang w:eastAsia="es-ES"/>
        </w:rPr>
      </w:pPr>
      <w:r>
        <w:rPr>
          <w:b/>
          <w:lang w:eastAsia="es-ES"/>
        </w:rPr>
        <w:t>Actividad de coste:</w:t>
      </w:r>
      <w:r>
        <w:rPr>
          <w:lang w:eastAsia="es-ES"/>
        </w:rPr>
        <w:t xml:space="preserve"> Operativa que acarrea coste para un cliente de LogisFashion. Son distintas a las actividades facturables. </w:t>
      </w:r>
    </w:p>
    <w:p w14:paraId="272C4586" w14:textId="77777777" w:rsidR="005C3778" w:rsidRPr="00EF717A" w:rsidRDefault="005C3778" w:rsidP="00F61D70">
      <w:pPr>
        <w:pStyle w:val="ListParagraph"/>
        <w:numPr>
          <w:ilvl w:val="0"/>
          <w:numId w:val="3"/>
        </w:numPr>
        <w:rPr>
          <w:lang w:eastAsia="es-ES"/>
        </w:rPr>
      </w:pPr>
      <w:r>
        <w:rPr>
          <w:b/>
          <w:lang w:eastAsia="es-ES"/>
        </w:rPr>
        <w:t>Material</w:t>
      </w:r>
      <w:r w:rsidRPr="00D77177">
        <w:rPr>
          <w:b/>
          <w:lang w:eastAsia="es-ES"/>
        </w:rPr>
        <w:t>:</w:t>
      </w:r>
      <w:r w:rsidRPr="00916BAF">
        <w:rPr>
          <w:b/>
          <w:lang w:eastAsia="es-ES"/>
        </w:rPr>
        <w:t xml:space="preserve"> </w:t>
      </w:r>
      <w:r>
        <w:rPr>
          <w:lang w:eastAsia="es-ES"/>
        </w:rPr>
        <w:t xml:space="preserve">Cualquier insumo que pueda ser consumido en el almacén del que tenga que existir un control de existencias. </w:t>
      </w:r>
    </w:p>
    <w:p w14:paraId="3F8D9B17" w14:textId="193BEBF6" w:rsidR="00C25D72" w:rsidRDefault="005C3778" w:rsidP="00F61D70">
      <w:pPr>
        <w:pStyle w:val="ListParagraph"/>
        <w:numPr>
          <w:ilvl w:val="0"/>
          <w:numId w:val="3"/>
        </w:numPr>
        <w:rPr>
          <w:lang w:eastAsia="es-ES"/>
        </w:rPr>
      </w:pPr>
      <w:r>
        <w:rPr>
          <w:b/>
          <w:lang w:eastAsia="es-ES"/>
        </w:rPr>
        <w:t>Orden</w:t>
      </w:r>
      <w:r w:rsidRPr="0049108D">
        <w:rPr>
          <w:b/>
          <w:lang w:eastAsia="es-ES"/>
        </w:rPr>
        <w:t>:</w:t>
      </w:r>
      <w:r>
        <w:rPr>
          <w:lang w:eastAsia="es-ES"/>
        </w:rPr>
        <w:t xml:space="preserve"> Es la orden de trabajo que se manda des</w:t>
      </w:r>
      <w:r w:rsidR="00CD5E07">
        <w:rPr>
          <w:lang w:eastAsia="es-ES"/>
        </w:rPr>
        <w:t>de</w:t>
      </w:r>
      <w:r>
        <w:rPr>
          <w:lang w:eastAsia="es-ES"/>
        </w:rPr>
        <w:t xml:space="preserve"> el ERP para que pueda ser controlada la cantidad de unidades a facturar.  </w:t>
      </w:r>
    </w:p>
    <w:p w14:paraId="54434E8C" w14:textId="09A7B7E1" w:rsidR="00C4201A" w:rsidRDefault="00C4201A" w:rsidP="00F61D70">
      <w:pPr>
        <w:pStyle w:val="ListParagraph"/>
        <w:numPr>
          <w:ilvl w:val="0"/>
          <w:numId w:val="3"/>
        </w:numPr>
        <w:rPr>
          <w:lang w:eastAsia="es-ES"/>
        </w:rPr>
      </w:pPr>
      <w:r>
        <w:rPr>
          <w:b/>
          <w:lang w:eastAsia="es-ES"/>
        </w:rPr>
        <w:t>OVA:</w:t>
      </w:r>
      <w:r>
        <w:rPr>
          <w:lang w:eastAsia="es-ES"/>
        </w:rPr>
        <w:t xml:space="preserve"> Operación de Valor Añadido</w:t>
      </w:r>
    </w:p>
    <w:p w14:paraId="41B81056" w14:textId="77777777" w:rsidR="00C25D72" w:rsidRDefault="00C25D72" w:rsidP="00DC1FD9">
      <w:pPr>
        <w:rPr>
          <w:lang w:eastAsia="es-ES"/>
        </w:rPr>
      </w:pPr>
    </w:p>
    <w:p w14:paraId="194AF965" w14:textId="6A1C8AC5" w:rsidR="00EE4BC2" w:rsidRDefault="00EE4BC2" w:rsidP="005F301C">
      <w:pPr>
        <w:pStyle w:val="Heading1"/>
      </w:pPr>
      <w:bookmarkStart w:id="37" w:name="_Toc508104013"/>
      <w:bookmarkStart w:id="38" w:name="_Toc508614174"/>
      <w:bookmarkStart w:id="39" w:name="_Toc508618688"/>
      <w:bookmarkStart w:id="40" w:name="_Toc508618996"/>
      <w:bookmarkStart w:id="41" w:name="_Toc508618715"/>
      <w:bookmarkStart w:id="42" w:name="_Toc509241316"/>
      <w:r>
        <w:t>Generalidades</w:t>
      </w:r>
      <w:bookmarkEnd w:id="37"/>
      <w:r w:rsidR="00EF785B">
        <w:t xml:space="preserve"> Técnicas</w:t>
      </w:r>
      <w:bookmarkEnd w:id="38"/>
      <w:bookmarkEnd w:id="39"/>
      <w:bookmarkEnd w:id="40"/>
      <w:bookmarkEnd w:id="41"/>
      <w:bookmarkEnd w:id="42"/>
    </w:p>
    <w:p w14:paraId="0D5307B8" w14:textId="77777777" w:rsidR="00A3412B" w:rsidRPr="00FD1F73" w:rsidRDefault="00A3412B" w:rsidP="00DC1FD9"/>
    <w:p w14:paraId="546A84E3" w14:textId="314168DB" w:rsidR="00EE4BC2" w:rsidRDefault="00EE4BC2" w:rsidP="00D16525">
      <w:pPr>
        <w:pStyle w:val="ListParagraph"/>
        <w:numPr>
          <w:ilvl w:val="0"/>
          <w:numId w:val="3"/>
        </w:numPr>
        <w:rPr>
          <w:lang w:eastAsia="es-ES"/>
        </w:rPr>
      </w:pPr>
      <w:r>
        <w:rPr>
          <w:lang w:eastAsia="es-ES"/>
        </w:rPr>
        <w:lastRenderedPageBreak/>
        <w:t xml:space="preserve">Todas las </w:t>
      </w:r>
      <w:r w:rsidR="00713DF4">
        <w:rPr>
          <w:lang w:eastAsia="es-ES"/>
        </w:rPr>
        <w:t xml:space="preserve">consultas tipo </w:t>
      </w:r>
      <w:proofErr w:type="spellStart"/>
      <w:r w:rsidR="00713DF4">
        <w:rPr>
          <w:lang w:eastAsia="es-ES"/>
        </w:rPr>
        <w:t>grid</w:t>
      </w:r>
      <w:proofErr w:type="spellEnd"/>
      <w:r w:rsidR="00713DF4">
        <w:rPr>
          <w:lang w:eastAsia="es-ES"/>
        </w:rPr>
        <w:t xml:space="preserve"> </w:t>
      </w:r>
      <w:r>
        <w:rPr>
          <w:lang w:eastAsia="es-ES"/>
        </w:rPr>
        <w:t xml:space="preserve">definidas en la aplicación deben llevar filtros dinámicos en la cabecera. </w:t>
      </w:r>
    </w:p>
    <w:p w14:paraId="2C8811BD" w14:textId="35607379" w:rsidR="00EE4BC2" w:rsidRDefault="00EE4BC2" w:rsidP="00D16525">
      <w:pPr>
        <w:pStyle w:val="ListParagraph"/>
        <w:numPr>
          <w:ilvl w:val="0"/>
          <w:numId w:val="3"/>
        </w:numPr>
        <w:rPr>
          <w:lang w:eastAsia="es-ES"/>
        </w:rPr>
      </w:pPr>
      <w:r>
        <w:rPr>
          <w:lang w:eastAsia="es-ES"/>
        </w:rPr>
        <w:t xml:space="preserve">Todas las </w:t>
      </w:r>
      <w:r w:rsidR="00713DF4">
        <w:rPr>
          <w:lang w:eastAsia="es-ES"/>
        </w:rPr>
        <w:t xml:space="preserve">consultas tipo </w:t>
      </w:r>
      <w:proofErr w:type="spellStart"/>
      <w:r w:rsidR="00713DF4">
        <w:rPr>
          <w:lang w:eastAsia="es-ES"/>
        </w:rPr>
        <w:t>grid</w:t>
      </w:r>
      <w:proofErr w:type="spellEnd"/>
      <w:r>
        <w:rPr>
          <w:lang w:eastAsia="es-ES"/>
        </w:rPr>
        <w:t xml:space="preserve"> deben llevar una paginación para poder navegar en los datos. </w:t>
      </w:r>
    </w:p>
    <w:p w14:paraId="2B2DCE58" w14:textId="7921DFD9" w:rsidR="0072547E" w:rsidRDefault="00EE4BC2" w:rsidP="00D16525">
      <w:pPr>
        <w:pStyle w:val="ListParagraph"/>
        <w:numPr>
          <w:ilvl w:val="0"/>
          <w:numId w:val="3"/>
        </w:numPr>
        <w:rPr>
          <w:lang w:eastAsia="es-ES"/>
        </w:rPr>
      </w:pPr>
      <w:r>
        <w:rPr>
          <w:lang w:eastAsia="es-ES"/>
        </w:rPr>
        <w:t xml:space="preserve">Al entrar en el detalle de una </w:t>
      </w:r>
      <w:proofErr w:type="spellStart"/>
      <w:r w:rsidR="00713DF4">
        <w:rPr>
          <w:lang w:eastAsia="es-ES"/>
        </w:rPr>
        <w:t>grid</w:t>
      </w:r>
      <w:proofErr w:type="spellEnd"/>
      <w:r w:rsidR="00713DF4">
        <w:rPr>
          <w:lang w:eastAsia="es-ES"/>
        </w:rPr>
        <w:t xml:space="preserve"> </w:t>
      </w:r>
      <w:r>
        <w:rPr>
          <w:lang w:eastAsia="es-ES"/>
        </w:rPr>
        <w:t xml:space="preserve">y volver atrás, debe conservar el filtro aplicado anteriormente en la </w:t>
      </w:r>
      <w:r w:rsidR="00713DF4">
        <w:rPr>
          <w:lang w:eastAsia="es-ES"/>
        </w:rPr>
        <w:t>consulta</w:t>
      </w:r>
      <w:r>
        <w:rPr>
          <w:lang w:eastAsia="es-ES"/>
        </w:rPr>
        <w:t xml:space="preserve">. </w:t>
      </w:r>
    </w:p>
    <w:p w14:paraId="27B568D2" w14:textId="49E03530" w:rsidR="0072547E" w:rsidRDefault="0072547E" w:rsidP="00D16525">
      <w:pPr>
        <w:pStyle w:val="ListParagraph"/>
        <w:numPr>
          <w:ilvl w:val="0"/>
          <w:numId w:val="3"/>
        </w:numPr>
        <w:rPr>
          <w:lang w:eastAsia="es-ES"/>
        </w:rPr>
      </w:pPr>
      <w:r>
        <w:rPr>
          <w:lang w:eastAsia="es-ES"/>
        </w:rPr>
        <w:t xml:space="preserve">Al usar botón derecho </w:t>
      </w:r>
      <w:r w:rsidR="00000695">
        <w:rPr>
          <w:lang w:eastAsia="es-ES"/>
        </w:rPr>
        <w:t>en un botón de la app debo poder abrir una nueva ventana con la ruta especifica en el botón.</w:t>
      </w:r>
    </w:p>
    <w:p w14:paraId="0361E4BD" w14:textId="3E831DDF" w:rsidR="00C835C6" w:rsidRPr="00C835C6" w:rsidRDefault="00FA569B" w:rsidP="00D16525">
      <w:pPr>
        <w:pStyle w:val="ListParagraph"/>
        <w:numPr>
          <w:ilvl w:val="0"/>
          <w:numId w:val="3"/>
        </w:numPr>
        <w:rPr>
          <w:lang w:eastAsia="es-ES"/>
        </w:rPr>
      </w:pPr>
      <w:r>
        <w:rPr>
          <w:lang w:eastAsia="es-ES"/>
        </w:rPr>
        <w:t xml:space="preserve">La aplicación debe ser </w:t>
      </w:r>
      <w:proofErr w:type="spellStart"/>
      <w:r>
        <w:rPr>
          <w:lang w:eastAsia="es-ES"/>
        </w:rPr>
        <w:t>responsive</w:t>
      </w:r>
      <w:proofErr w:type="spellEnd"/>
      <w:r>
        <w:rPr>
          <w:lang w:eastAsia="es-ES"/>
        </w:rPr>
        <w:t xml:space="preserve"> para adaptarse a cualquier tamaño de pantalla. </w:t>
      </w:r>
    </w:p>
    <w:p w14:paraId="0573002D" w14:textId="7F4C237C" w:rsidR="00D16525" w:rsidRDefault="00D16525" w:rsidP="00D16525">
      <w:pPr>
        <w:pStyle w:val="ListParagraph"/>
        <w:numPr>
          <w:ilvl w:val="0"/>
          <w:numId w:val="3"/>
        </w:numPr>
        <w:rPr>
          <w:lang w:eastAsia="es-ES"/>
        </w:rPr>
      </w:pPr>
      <w:r>
        <w:rPr>
          <w:lang w:eastAsia="es-ES"/>
        </w:rPr>
        <w:t xml:space="preserve">Se comparte con </w:t>
      </w:r>
      <w:proofErr w:type="spellStart"/>
      <w:r>
        <w:rPr>
          <w:lang w:eastAsia="es-ES"/>
        </w:rPr>
        <w:t>Prodware</w:t>
      </w:r>
      <w:proofErr w:type="spellEnd"/>
      <w:r>
        <w:rPr>
          <w:lang w:eastAsia="es-ES"/>
        </w:rPr>
        <w:t xml:space="preserve"> el </w:t>
      </w:r>
      <w:r w:rsidR="00EA21D4">
        <w:rPr>
          <w:lang w:eastAsia="es-ES"/>
        </w:rPr>
        <w:t xml:space="preserve">formato de diseño standard de LogisFashion para crear plantillas de ARM estándares. </w:t>
      </w:r>
      <w:r>
        <w:rPr>
          <w:lang w:eastAsia="es-ES"/>
        </w:rPr>
        <w:t xml:space="preserve"> </w:t>
      </w:r>
    </w:p>
    <w:p w14:paraId="5FDAA94A" w14:textId="6324ED32" w:rsidR="00EF785B" w:rsidRDefault="00EF785B" w:rsidP="005F301C">
      <w:pPr>
        <w:pStyle w:val="Heading1"/>
      </w:pPr>
      <w:bookmarkStart w:id="43" w:name="_Toc508614175"/>
      <w:bookmarkStart w:id="44" w:name="_Toc508618689"/>
      <w:bookmarkStart w:id="45" w:name="_Toc508618997"/>
      <w:bookmarkStart w:id="46" w:name="_Toc508618716"/>
      <w:bookmarkStart w:id="47" w:name="_Toc509241317"/>
      <w:r>
        <w:t>Generalidades Funcionales</w:t>
      </w:r>
      <w:bookmarkEnd w:id="43"/>
      <w:bookmarkEnd w:id="44"/>
      <w:bookmarkEnd w:id="45"/>
      <w:bookmarkEnd w:id="46"/>
      <w:bookmarkEnd w:id="47"/>
    </w:p>
    <w:p w14:paraId="749A5F7D" w14:textId="77777777" w:rsidR="00EF785B" w:rsidRDefault="00EF785B" w:rsidP="00A3412B">
      <w:pPr>
        <w:ind w:left="426"/>
        <w:rPr>
          <w:lang w:eastAsia="es-ES"/>
        </w:rPr>
      </w:pPr>
    </w:p>
    <w:p w14:paraId="471DC8D5" w14:textId="4F6A1BF2" w:rsidR="00E8660E" w:rsidRDefault="00E8660E" w:rsidP="00F451DF">
      <w:pPr>
        <w:pStyle w:val="ListParagraph"/>
        <w:numPr>
          <w:ilvl w:val="0"/>
          <w:numId w:val="3"/>
        </w:numPr>
        <w:rPr>
          <w:lang w:eastAsia="es-ES"/>
        </w:rPr>
      </w:pPr>
      <w:r>
        <w:rPr>
          <w:lang w:eastAsia="es-ES"/>
        </w:rPr>
        <w:t xml:space="preserve">Una actividad facturable y una actividad de coste son distintas. Una actividad facturable está relacionada con “n” actividades de coste mediante su </w:t>
      </w:r>
      <w:r w:rsidR="00E857F1">
        <w:rPr>
          <w:lang w:eastAsia="es-ES"/>
        </w:rPr>
        <w:t>ciclo,</w:t>
      </w:r>
      <w:r>
        <w:rPr>
          <w:lang w:eastAsia="es-ES"/>
        </w:rPr>
        <w:t xml:space="preserve"> pero esta relación solo se da en el ERP a nivel de datos. No es necesario tener una relación directa entre los elementos. </w:t>
      </w:r>
    </w:p>
    <w:p w14:paraId="672C4FCE" w14:textId="15B79F44" w:rsidR="00E8660E" w:rsidRDefault="00E8660E" w:rsidP="00F20751">
      <w:pPr>
        <w:pStyle w:val="ListParagraph"/>
        <w:numPr>
          <w:ilvl w:val="0"/>
          <w:numId w:val="3"/>
        </w:numPr>
        <w:rPr>
          <w:lang w:eastAsia="es-ES"/>
        </w:rPr>
      </w:pPr>
      <w:r>
        <w:rPr>
          <w:lang w:eastAsia="es-ES"/>
        </w:rPr>
        <w:t xml:space="preserve">La gestión de la bolsa de horas queda fuera del </w:t>
      </w:r>
      <w:proofErr w:type="spellStart"/>
      <w:r>
        <w:rPr>
          <w:lang w:eastAsia="es-ES"/>
        </w:rPr>
        <w:t>scope</w:t>
      </w:r>
      <w:proofErr w:type="spellEnd"/>
      <w:r>
        <w:rPr>
          <w:lang w:eastAsia="es-ES"/>
        </w:rPr>
        <w:t xml:space="preserve"> de proyecto. Se dejará como una posible mejora en fase 2. </w:t>
      </w:r>
    </w:p>
    <w:p w14:paraId="4CB1C2B1" w14:textId="1025BBBE" w:rsidR="00E8660E" w:rsidRDefault="00EF785B" w:rsidP="00F20751">
      <w:pPr>
        <w:pStyle w:val="ListParagraph"/>
        <w:numPr>
          <w:ilvl w:val="0"/>
          <w:numId w:val="3"/>
        </w:numPr>
        <w:rPr>
          <w:lang w:eastAsia="es-ES"/>
        </w:rPr>
      </w:pPr>
      <w:r>
        <w:rPr>
          <w:lang w:eastAsia="es-ES"/>
        </w:rPr>
        <w:t>Las vacaciones y absentismos</w:t>
      </w:r>
      <w:r w:rsidR="00882A7C">
        <w:rPr>
          <w:lang w:eastAsia="es-ES"/>
        </w:rPr>
        <w:t xml:space="preserve"> (sin especificar el motivo de absentismo)</w:t>
      </w:r>
      <w:r>
        <w:rPr>
          <w:lang w:eastAsia="es-ES"/>
        </w:rPr>
        <w:t xml:space="preserve"> se </w:t>
      </w:r>
      <w:r w:rsidR="00E857F1">
        <w:rPr>
          <w:lang w:eastAsia="es-ES"/>
        </w:rPr>
        <w:t>imputarán</w:t>
      </w:r>
      <w:r>
        <w:rPr>
          <w:lang w:eastAsia="es-ES"/>
        </w:rPr>
        <w:t xml:space="preserve"> como </w:t>
      </w:r>
      <w:r w:rsidR="00E857F1">
        <w:rPr>
          <w:lang w:eastAsia="es-ES"/>
        </w:rPr>
        <w:t>categorías de horas en</w:t>
      </w:r>
      <w:r>
        <w:rPr>
          <w:lang w:eastAsia="es-ES"/>
        </w:rPr>
        <w:t xml:space="preserve"> actividades </w:t>
      </w:r>
      <w:r w:rsidR="00E857F1">
        <w:rPr>
          <w:lang w:eastAsia="es-ES"/>
        </w:rPr>
        <w:t>y</w:t>
      </w:r>
      <w:r>
        <w:rPr>
          <w:lang w:eastAsia="es-ES"/>
        </w:rPr>
        <w:t xml:space="preserve"> proyectos</w:t>
      </w:r>
      <w:r w:rsidR="00E857F1">
        <w:rPr>
          <w:lang w:eastAsia="es-ES"/>
        </w:rPr>
        <w:t xml:space="preserve"> genéricos por almacén.</w:t>
      </w:r>
    </w:p>
    <w:p w14:paraId="6F864D0D" w14:textId="1BE45BBA" w:rsidR="00897AA2" w:rsidRDefault="00897AA2" w:rsidP="00F20751">
      <w:pPr>
        <w:pStyle w:val="ListParagraph"/>
        <w:numPr>
          <w:ilvl w:val="0"/>
          <w:numId w:val="3"/>
        </w:numPr>
        <w:rPr>
          <w:lang w:eastAsia="es-ES"/>
        </w:rPr>
      </w:pPr>
      <w:r>
        <w:rPr>
          <w:lang w:eastAsia="es-ES"/>
        </w:rPr>
        <w:t xml:space="preserve">La gestión de las Vacaciones desde TOTEM queda fuera del </w:t>
      </w:r>
      <w:proofErr w:type="spellStart"/>
      <w:r>
        <w:rPr>
          <w:lang w:eastAsia="es-ES"/>
        </w:rPr>
        <w:t>scope</w:t>
      </w:r>
      <w:proofErr w:type="spellEnd"/>
      <w:r>
        <w:rPr>
          <w:lang w:eastAsia="es-ES"/>
        </w:rPr>
        <w:t>.</w:t>
      </w:r>
    </w:p>
    <w:p w14:paraId="75585B2F" w14:textId="281588A2" w:rsidR="009C1E1D" w:rsidRDefault="009C1E1D" w:rsidP="00F20751">
      <w:pPr>
        <w:pStyle w:val="ListParagraph"/>
        <w:numPr>
          <w:ilvl w:val="0"/>
          <w:numId w:val="3"/>
        </w:numPr>
        <w:rPr>
          <w:lang w:eastAsia="es-ES"/>
        </w:rPr>
      </w:pPr>
      <w:r>
        <w:rPr>
          <w:lang w:eastAsia="es-ES"/>
        </w:rPr>
        <w:t xml:space="preserve">Cargar las </w:t>
      </w:r>
      <w:r w:rsidR="003D7635">
        <w:rPr>
          <w:lang w:eastAsia="es-ES"/>
        </w:rPr>
        <w:t>horas</w:t>
      </w:r>
      <w:r>
        <w:rPr>
          <w:lang w:eastAsia="es-ES"/>
        </w:rPr>
        <w:t xml:space="preserve"> desde </w:t>
      </w:r>
      <w:proofErr w:type="spellStart"/>
      <w:r w:rsidR="003D7635">
        <w:rPr>
          <w:lang w:eastAsia="es-ES"/>
        </w:rPr>
        <w:t>Logic</w:t>
      </w:r>
      <w:r>
        <w:rPr>
          <w:lang w:eastAsia="es-ES"/>
        </w:rPr>
        <w:t>XP</w:t>
      </w:r>
      <w:proofErr w:type="spellEnd"/>
      <w:r w:rsidR="00776D8F">
        <w:rPr>
          <w:lang w:eastAsia="es-ES"/>
        </w:rPr>
        <w:t xml:space="preserve"> queda como una posible mejora para fase 2</w:t>
      </w:r>
      <w:r>
        <w:rPr>
          <w:lang w:eastAsia="es-ES"/>
        </w:rPr>
        <w:t>.</w:t>
      </w:r>
    </w:p>
    <w:p w14:paraId="6D2927EA" w14:textId="2C32ED9E" w:rsidR="009C1E1D" w:rsidRDefault="009C1E1D" w:rsidP="00F20751">
      <w:pPr>
        <w:pStyle w:val="ListParagraph"/>
        <w:numPr>
          <w:ilvl w:val="0"/>
          <w:numId w:val="3"/>
        </w:numPr>
        <w:rPr>
          <w:lang w:eastAsia="es-ES"/>
        </w:rPr>
      </w:pPr>
      <w:r>
        <w:rPr>
          <w:lang w:eastAsia="es-ES"/>
        </w:rPr>
        <w:t xml:space="preserve">TOTEM tendrá la tabla relacional de </w:t>
      </w:r>
      <w:r w:rsidR="003D7635">
        <w:rPr>
          <w:lang w:eastAsia="es-ES"/>
        </w:rPr>
        <w:t>CLIENTE</w:t>
      </w:r>
      <w:r>
        <w:rPr>
          <w:lang w:eastAsia="es-ES"/>
        </w:rPr>
        <w:t xml:space="preserve"> </w:t>
      </w:r>
      <w:proofErr w:type="spellStart"/>
      <w:r w:rsidR="003D7635">
        <w:rPr>
          <w:lang w:eastAsia="es-ES"/>
        </w:rPr>
        <w:t>Logic</w:t>
      </w:r>
      <w:r>
        <w:rPr>
          <w:lang w:eastAsia="es-ES"/>
        </w:rPr>
        <w:t>XP</w:t>
      </w:r>
      <w:proofErr w:type="spellEnd"/>
      <w:r>
        <w:rPr>
          <w:lang w:eastAsia="es-ES"/>
        </w:rPr>
        <w:t xml:space="preserve"> – ERP para controlar los códigos. </w:t>
      </w:r>
    </w:p>
    <w:p w14:paraId="386C8A9B" w14:textId="08F8C17E" w:rsidR="003436EA" w:rsidRPr="003436EA" w:rsidRDefault="008F6D69" w:rsidP="003436EA">
      <w:pPr>
        <w:pStyle w:val="ListParagraph"/>
        <w:numPr>
          <w:ilvl w:val="0"/>
          <w:numId w:val="3"/>
        </w:numPr>
        <w:rPr>
          <w:lang w:eastAsia="es-ES"/>
        </w:rPr>
      </w:pPr>
      <w:r>
        <w:rPr>
          <w:lang w:eastAsia="es-ES"/>
        </w:rPr>
        <w:t xml:space="preserve">La información de los materiales usados por XP queda fuera del </w:t>
      </w:r>
      <w:proofErr w:type="spellStart"/>
      <w:r>
        <w:rPr>
          <w:lang w:eastAsia="es-ES"/>
        </w:rPr>
        <w:t>scope</w:t>
      </w:r>
      <w:proofErr w:type="spellEnd"/>
      <w:r>
        <w:rPr>
          <w:lang w:eastAsia="es-ES"/>
        </w:rPr>
        <w:t xml:space="preserve"> para la fase 1. </w:t>
      </w:r>
    </w:p>
    <w:p w14:paraId="3642F3A6" w14:textId="09B6FE72" w:rsidR="00E37A56" w:rsidRPr="00E37A56" w:rsidRDefault="00EA6A33" w:rsidP="00E37A56">
      <w:pPr>
        <w:pStyle w:val="ListParagraph"/>
        <w:numPr>
          <w:ilvl w:val="0"/>
          <w:numId w:val="3"/>
        </w:numPr>
        <w:rPr>
          <w:lang w:eastAsia="es-ES"/>
        </w:rPr>
      </w:pPr>
      <w:r>
        <w:rPr>
          <w:lang w:eastAsia="es-ES"/>
        </w:rPr>
        <w:t xml:space="preserve">Posible mejora para controlar la firma y el sello de los transportistas quedará pendiente para una fase 2 (pendiente analizar si queda dentro de TOTEM o XP). </w:t>
      </w:r>
    </w:p>
    <w:p w14:paraId="1DA789B5" w14:textId="77777777" w:rsidR="00EA6A33" w:rsidRDefault="00EA6A33" w:rsidP="00EA6A33">
      <w:pPr>
        <w:pStyle w:val="ListParagraph"/>
        <w:ind w:left="1080"/>
        <w:rPr>
          <w:lang w:eastAsia="es-ES"/>
        </w:rPr>
      </w:pPr>
    </w:p>
    <w:p w14:paraId="47D2B831" w14:textId="7271F82E" w:rsidR="00552323" w:rsidRDefault="006768A8" w:rsidP="005F301C">
      <w:pPr>
        <w:pStyle w:val="Heading1"/>
      </w:pPr>
      <w:bookmarkStart w:id="48" w:name="_Toc508104014"/>
      <w:bookmarkStart w:id="49" w:name="_Toc508614176"/>
      <w:bookmarkStart w:id="50" w:name="_Toc508618690"/>
      <w:bookmarkStart w:id="51" w:name="_Toc508618998"/>
      <w:bookmarkStart w:id="52" w:name="_Toc508618717"/>
      <w:bookmarkStart w:id="53" w:name="_Toc509241318"/>
      <w:proofErr w:type="spellStart"/>
      <w:r>
        <w:t>LogIn</w:t>
      </w:r>
      <w:bookmarkEnd w:id="48"/>
      <w:bookmarkEnd w:id="49"/>
      <w:bookmarkEnd w:id="50"/>
      <w:bookmarkEnd w:id="51"/>
      <w:bookmarkEnd w:id="52"/>
      <w:bookmarkEnd w:id="53"/>
      <w:proofErr w:type="spellEnd"/>
    </w:p>
    <w:p w14:paraId="632EBD0B" w14:textId="50E47EBD" w:rsidR="006768A8" w:rsidRDefault="006768A8" w:rsidP="006768A8">
      <w:pPr>
        <w:ind w:firstLine="360"/>
        <w:rPr>
          <w:lang w:eastAsia="es-ES"/>
        </w:rPr>
      </w:pPr>
    </w:p>
    <w:p w14:paraId="68DEF9D7" w14:textId="4E1035B6" w:rsidR="00713DF4" w:rsidRDefault="00713DF4" w:rsidP="00DC1FD9">
      <w:pPr>
        <w:ind w:left="360"/>
        <w:rPr>
          <w:lang w:eastAsia="es-ES"/>
        </w:rPr>
      </w:pPr>
      <w:r>
        <w:rPr>
          <w:lang w:eastAsia="es-ES"/>
        </w:rPr>
        <w:t xml:space="preserve">La aplicación debe contar con un acceso mediante el cual el usuario deberá </w:t>
      </w:r>
      <w:proofErr w:type="spellStart"/>
      <w:r>
        <w:rPr>
          <w:lang w:eastAsia="es-ES"/>
        </w:rPr>
        <w:t>loguearse</w:t>
      </w:r>
      <w:proofErr w:type="spellEnd"/>
      <w:r>
        <w:rPr>
          <w:lang w:eastAsia="es-ES"/>
        </w:rPr>
        <w:t xml:space="preserve"> a través del sistema para que pueda realizar las tareas asignadas.</w:t>
      </w:r>
    </w:p>
    <w:p w14:paraId="1B6C78C8" w14:textId="00D2431F" w:rsidR="00D907AE" w:rsidRDefault="006768A8" w:rsidP="006768A8">
      <w:pPr>
        <w:ind w:left="360"/>
        <w:rPr>
          <w:lang w:eastAsia="es-ES"/>
        </w:rPr>
      </w:pPr>
      <w:r w:rsidRPr="006768A8">
        <w:rPr>
          <w:lang w:eastAsia="es-ES"/>
        </w:rPr>
        <w:t>En la aplicación deben existir los siguientes roles</w:t>
      </w:r>
      <w:r w:rsidR="007149C1">
        <w:rPr>
          <w:lang w:eastAsia="es-ES"/>
        </w:rPr>
        <w:t xml:space="preserve">, los cuales se </w:t>
      </w:r>
      <w:r w:rsidR="00A3412B">
        <w:rPr>
          <w:lang w:eastAsia="es-ES"/>
        </w:rPr>
        <w:t>comportarán</w:t>
      </w:r>
      <w:r w:rsidR="007149C1">
        <w:rPr>
          <w:lang w:eastAsia="es-ES"/>
        </w:rPr>
        <w:t xml:space="preserve"> de manera </w:t>
      </w:r>
      <w:r w:rsidR="00A3412B">
        <w:rPr>
          <w:lang w:eastAsia="es-ES"/>
        </w:rPr>
        <w:t>jerárquica</w:t>
      </w:r>
      <w:r w:rsidR="007149C1">
        <w:rPr>
          <w:lang w:eastAsia="es-ES"/>
        </w:rPr>
        <w:t>, siendo el Administrador</w:t>
      </w:r>
      <w:r w:rsidR="009A5D66">
        <w:rPr>
          <w:lang w:eastAsia="es-ES"/>
        </w:rPr>
        <w:t xml:space="preserve"> (Admin)</w:t>
      </w:r>
      <w:r w:rsidR="007149C1">
        <w:rPr>
          <w:lang w:eastAsia="es-ES"/>
        </w:rPr>
        <w:t xml:space="preserve"> el nivel más alto de seguridad y acceso; y el de Manipulador el más bajo</w:t>
      </w:r>
      <w:r w:rsidRPr="006768A8">
        <w:rPr>
          <w:lang w:eastAsia="es-ES"/>
        </w:rPr>
        <w:t xml:space="preserve">: </w:t>
      </w:r>
    </w:p>
    <w:p w14:paraId="66A831FD" w14:textId="77777777" w:rsidR="00D907AE" w:rsidRDefault="006768A8" w:rsidP="00F61D70">
      <w:pPr>
        <w:pStyle w:val="ListParagraph"/>
        <w:numPr>
          <w:ilvl w:val="0"/>
          <w:numId w:val="3"/>
        </w:numPr>
        <w:rPr>
          <w:lang w:eastAsia="es-ES"/>
        </w:rPr>
      </w:pPr>
      <w:r w:rsidRPr="006768A8">
        <w:rPr>
          <w:lang w:eastAsia="es-ES"/>
        </w:rPr>
        <w:t>Manipulador</w:t>
      </w:r>
    </w:p>
    <w:p w14:paraId="66C76A2A" w14:textId="72D4BDCB" w:rsidR="00D907AE" w:rsidRDefault="006768A8" w:rsidP="00F61D70">
      <w:pPr>
        <w:pStyle w:val="ListParagraph"/>
        <w:numPr>
          <w:ilvl w:val="0"/>
          <w:numId w:val="3"/>
        </w:numPr>
        <w:rPr>
          <w:lang w:eastAsia="es-ES"/>
        </w:rPr>
      </w:pPr>
      <w:r w:rsidRPr="006768A8">
        <w:rPr>
          <w:lang w:eastAsia="es-ES"/>
        </w:rPr>
        <w:t>Jefe de Equipo (JE)</w:t>
      </w:r>
    </w:p>
    <w:p w14:paraId="62F016A3" w14:textId="77777777" w:rsidR="00D907AE" w:rsidRDefault="006768A8" w:rsidP="00F61D70">
      <w:pPr>
        <w:pStyle w:val="ListParagraph"/>
        <w:numPr>
          <w:ilvl w:val="0"/>
          <w:numId w:val="3"/>
        </w:numPr>
        <w:rPr>
          <w:lang w:eastAsia="es-ES"/>
        </w:rPr>
      </w:pPr>
      <w:r w:rsidRPr="006768A8">
        <w:rPr>
          <w:lang w:eastAsia="es-ES"/>
        </w:rPr>
        <w:t>Responsable Sección Logística (RSL)</w:t>
      </w:r>
    </w:p>
    <w:p w14:paraId="5908AEDA" w14:textId="77777777" w:rsidR="00D907AE" w:rsidRDefault="006768A8" w:rsidP="00F61D70">
      <w:pPr>
        <w:pStyle w:val="ListParagraph"/>
        <w:numPr>
          <w:ilvl w:val="0"/>
          <w:numId w:val="3"/>
        </w:numPr>
        <w:rPr>
          <w:lang w:eastAsia="es-ES"/>
        </w:rPr>
      </w:pPr>
      <w:r w:rsidRPr="006768A8">
        <w:rPr>
          <w:lang w:eastAsia="es-ES"/>
        </w:rPr>
        <w:t>Administrativo (Admo)</w:t>
      </w:r>
    </w:p>
    <w:p w14:paraId="1E36411B" w14:textId="77777777" w:rsidR="00D907AE" w:rsidRDefault="006768A8" w:rsidP="00F61D70">
      <w:pPr>
        <w:pStyle w:val="ListParagraph"/>
        <w:numPr>
          <w:ilvl w:val="0"/>
          <w:numId w:val="3"/>
        </w:numPr>
        <w:rPr>
          <w:lang w:eastAsia="es-ES"/>
        </w:rPr>
      </w:pPr>
      <w:r w:rsidRPr="006768A8">
        <w:rPr>
          <w:lang w:eastAsia="es-ES"/>
        </w:rPr>
        <w:lastRenderedPageBreak/>
        <w:t>Responsable Operación (RO)</w:t>
      </w:r>
    </w:p>
    <w:p w14:paraId="10500733" w14:textId="790DB719" w:rsidR="006768A8" w:rsidRPr="006768A8" w:rsidRDefault="006768A8" w:rsidP="00F61D70">
      <w:pPr>
        <w:pStyle w:val="ListParagraph"/>
        <w:numPr>
          <w:ilvl w:val="0"/>
          <w:numId w:val="3"/>
        </w:numPr>
        <w:rPr>
          <w:lang w:eastAsia="es-ES"/>
        </w:rPr>
      </w:pPr>
      <w:r w:rsidRPr="006768A8">
        <w:rPr>
          <w:lang w:eastAsia="es-ES"/>
        </w:rPr>
        <w:t xml:space="preserve">Administrador (Admin). </w:t>
      </w:r>
    </w:p>
    <w:p w14:paraId="067B6C6B" w14:textId="77777777" w:rsidR="00745692" w:rsidRDefault="00745692" w:rsidP="00D907AE">
      <w:pPr>
        <w:ind w:left="360"/>
        <w:rPr>
          <w:lang w:eastAsia="es-ES"/>
        </w:rPr>
      </w:pPr>
    </w:p>
    <w:p w14:paraId="08D5CC6C" w14:textId="655A5740" w:rsidR="006768A8" w:rsidRPr="006768A8" w:rsidRDefault="00D907AE" w:rsidP="00D907AE">
      <w:pPr>
        <w:ind w:left="360"/>
        <w:rPr>
          <w:lang w:eastAsia="es-ES"/>
        </w:rPr>
      </w:pPr>
      <w:r>
        <w:rPr>
          <w:lang w:eastAsia="es-ES"/>
        </w:rPr>
        <w:t>Estos roles deben ser “</w:t>
      </w:r>
      <w:r w:rsidR="006768A8" w:rsidRPr="006768A8">
        <w:rPr>
          <w:lang w:eastAsia="es-ES"/>
        </w:rPr>
        <w:t>roles heredados</w:t>
      </w:r>
      <w:r>
        <w:rPr>
          <w:lang w:eastAsia="es-ES"/>
        </w:rPr>
        <w:t>”</w:t>
      </w:r>
      <w:r w:rsidR="006768A8" w:rsidRPr="006768A8">
        <w:rPr>
          <w:lang w:eastAsia="es-ES"/>
        </w:rPr>
        <w:t xml:space="preserve"> para que cuando especificamos rol </w:t>
      </w:r>
      <w:r w:rsidR="009A5D66">
        <w:rPr>
          <w:lang w:eastAsia="es-ES"/>
        </w:rPr>
        <w:t xml:space="preserve">Manipulador los </w:t>
      </w:r>
      <w:r w:rsidR="006768A8" w:rsidRPr="006768A8">
        <w:rPr>
          <w:lang w:eastAsia="es-ES"/>
        </w:rPr>
        <w:t>permisos</w:t>
      </w:r>
      <w:r w:rsidR="009A5D66">
        <w:rPr>
          <w:lang w:eastAsia="es-ES"/>
        </w:rPr>
        <w:t xml:space="preserve"> que</w:t>
      </w:r>
      <w:r w:rsidR="006768A8" w:rsidRPr="006768A8">
        <w:rPr>
          <w:lang w:eastAsia="es-ES"/>
        </w:rPr>
        <w:t xml:space="preserve"> </w:t>
      </w:r>
      <w:r w:rsidR="00FD052D">
        <w:rPr>
          <w:lang w:eastAsia="es-ES"/>
        </w:rPr>
        <w:t>tengan</w:t>
      </w:r>
      <w:r w:rsidR="006768A8" w:rsidRPr="006768A8">
        <w:rPr>
          <w:lang w:eastAsia="es-ES"/>
        </w:rPr>
        <w:t xml:space="preserve"> </w:t>
      </w:r>
      <w:r w:rsidR="00FD052D">
        <w:rPr>
          <w:lang w:eastAsia="es-ES"/>
        </w:rPr>
        <w:t xml:space="preserve">sean los </w:t>
      </w:r>
      <w:r w:rsidR="006768A8" w:rsidRPr="006768A8">
        <w:rPr>
          <w:lang w:eastAsia="es-ES"/>
        </w:rPr>
        <w:t>más restrictivo</w:t>
      </w:r>
      <w:r w:rsidR="00FD052D">
        <w:rPr>
          <w:lang w:eastAsia="es-ES"/>
        </w:rPr>
        <w:t>s</w:t>
      </w:r>
      <w:r w:rsidR="006768A8" w:rsidRPr="006768A8">
        <w:rPr>
          <w:lang w:eastAsia="es-ES"/>
        </w:rPr>
        <w:t>. Todos los superiores deben tener los mismos permisos</w:t>
      </w:r>
      <w:r w:rsidR="000423DB">
        <w:rPr>
          <w:lang w:eastAsia="es-ES"/>
        </w:rPr>
        <w:t>.</w:t>
      </w:r>
    </w:p>
    <w:p w14:paraId="29BE48EF" w14:textId="5F948AD5" w:rsidR="00C25D72" w:rsidRDefault="00FD052D" w:rsidP="00D907AE">
      <w:pPr>
        <w:ind w:left="360"/>
        <w:rPr>
          <w:lang w:eastAsia="es-ES"/>
        </w:rPr>
      </w:pPr>
      <w:r>
        <w:rPr>
          <w:lang w:eastAsia="es-ES"/>
        </w:rPr>
        <w:t>Los Manipuladores deben ingresar</w:t>
      </w:r>
      <w:r w:rsidR="006768A8" w:rsidRPr="0050132C">
        <w:rPr>
          <w:lang w:eastAsia="es-ES"/>
        </w:rPr>
        <w:t xml:space="preserve"> al sistema con un usuario y contraseña predefinidos por la aplicación en BD. </w:t>
      </w:r>
      <w:r w:rsidR="006768A8" w:rsidRPr="004E31D4">
        <w:rPr>
          <w:lang w:eastAsia="es-ES"/>
        </w:rPr>
        <w:t xml:space="preserve">Estos usuarios y contraseña se generan de forma dinámica </w:t>
      </w:r>
      <w:r w:rsidR="008F4993" w:rsidRPr="004E31D4">
        <w:rPr>
          <w:lang w:eastAsia="es-ES"/>
        </w:rPr>
        <w:t xml:space="preserve">y se imprimen </w:t>
      </w:r>
      <w:r w:rsidR="006768A8" w:rsidRPr="004E31D4">
        <w:rPr>
          <w:lang w:eastAsia="es-ES"/>
        </w:rPr>
        <w:t xml:space="preserve">por </w:t>
      </w:r>
      <w:r w:rsidRPr="004E31D4">
        <w:rPr>
          <w:lang w:eastAsia="es-ES"/>
        </w:rPr>
        <w:t xml:space="preserve">etiquetas. </w:t>
      </w:r>
      <w:r w:rsidR="00A3412B" w:rsidRPr="004E31D4">
        <w:rPr>
          <w:lang w:eastAsia="es-ES"/>
        </w:rPr>
        <w:t>Cuando</w:t>
      </w:r>
      <w:r w:rsidR="006768A8" w:rsidRPr="004E31D4">
        <w:rPr>
          <w:lang w:eastAsia="es-ES"/>
        </w:rPr>
        <w:t xml:space="preserve"> se </w:t>
      </w:r>
      <w:r w:rsidR="000423DB" w:rsidRPr="004E31D4">
        <w:rPr>
          <w:lang w:eastAsia="es-ES"/>
        </w:rPr>
        <w:t>reimprime</w:t>
      </w:r>
      <w:r w:rsidR="006768A8" w:rsidRPr="004E31D4">
        <w:rPr>
          <w:lang w:eastAsia="es-ES"/>
        </w:rPr>
        <w:t xml:space="preserve"> se borra la credencial antigua y se genera una nueva.</w:t>
      </w:r>
      <w:r w:rsidR="006768A8" w:rsidRPr="006768A8">
        <w:rPr>
          <w:lang w:eastAsia="es-ES"/>
        </w:rPr>
        <w:t xml:space="preserve"> </w:t>
      </w:r>
    </w:p>
    <w:p w14:paraId="4DB59C0B" w14:textId="77777777" w:rsidR="00A3412B" w:rsidRDefault="00A3412B" w:rsidP="00D907AE">
      <w:pPr>
        <w:ind w:left="360"/>
        <w:rPr>
          <w:lang w:eastAsia="es-ES"/>
        </w:rPr>
      </w:pPr>
    </w:p>
    <w:p w14:paraId="3EAD9DFA" w14:textId="1F520CB5" w:rsidR="006768A8" w:rsidRPr="006768A8" w:rsidRDefault="00C25D72" w:rsidP="00DC1FD9">
      <w:pPr>
        <w:ind w:left="360"/>
        <w:jc w:val="center"/>
        <w:rPr>
          <w:lang w:eastAsia="es-ES"/>
        </w:rPr>
      </w:pPr>
      <w:r w:rsidRPr="00C25D72">
        <w:rPr>
          <w:noProof/>
          <w:lang w:eastAsia="es-ES"/>
        </w:rPr>
        <w:drawing>
          <wp:inline distT="0" distB="0" distL="0" distR="0" wp14:anchorId="58A1A58D" wp14:editId="4C58EE29">
            <wp:extent cx="3706580" cy="2538374"/>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13584" cy="2543171"/>
                    </a:xfrm>
                    <a:prstGeom prst="rect">
                      <a:avLst/>
                    </a:prstGeom>
                  </pic:spPr>
                </pic:pic>
              </a:graphicData>
            </a:graphic>
          </wp:inline>
        </w:drawing>
      </w:r>
    </w:p>
    <w:p w14:paraId="6DDA1729" w14:textId="10426C39" w:rsidR="006768A8" w:rsidRDefault="006768A8" w:rsidP="000423DB">
      <w:pPr>
        <w:ind w:left="360"/>
        <w:rPr>
          <w:lang w:eastAsia="es-ES"/>
        </w:rPr>
      </w:pPr>
      <w:r w:rsidRPr="006768A8">
        <w:rPr>
          <w:lang w:eastAsia="es-ES"/>
        </w:rPr>
        <w:t>La validación</w:t>
      </w:r>
      <w:r w:rsidR="00FD052D">
        <w:rPr>
          <w:lang w:eastAsia="es-ES"/>
        </w:rPr>
        <w:t xml:space="preserve"> de los demás usuarios</w:t>
      </w:r>
      <w:r w:rsidRPr="006768A8">
        <w:rPr>
          <w:lang w:eastAsia="es-ES"/>
        </w:rPr>
        <w:t xml:space="preserve"> se hará atacando contra </w:t>
      </w:r>
      <w:proofErr w:type="spellStart"/>
      <w:r w:rsidRPr="006768A8">
        <w:rPr>
          <w:lang w:eastAsia="es-ES"/>
        </w:rPr>
        <w:t>Identity</w:t>
      </w:r>
      <w:proofErr w:type="spellEnd"/>
      <w:r w:rsidRPr="006768A8">
        <w:rPr>
          <w:lang w:eastAsia="es-ES"/>
        </w:rPr>
        <w:t xml:space="preserve"> Server corporativo (ya desarrollado)</w:t>
      </w:r>
      <w:r w:rsidR="00FD052D">
        <w:rPr>
          <w:lang w:eastAsia="es-ES"/>
        </w:rPr>
        <w:t>, esto s</w:t>
      </w:r>
      <w:r w:rsidRPr="006768A8">
        <w:rPr>
          <w:lang w:eastAsia="es-ES"/>
        </w:rPr>
        <w:t>olo para usuarios con cuenta de correo corporativa</w:t>
      </w:r>
      <w:r w:rsidR="000423DB">
        <w:rPr>
          <w:lang w:eastAsia="es-ES"/>
        </w:rPr>
        <w:t>;</w:t>
      </w:r>
      <w:r w:rsidRPr="006768A8">
        <w:rPr>
          <w:lang w:eastAsia="es-ES"/>
        </w:rPr>
        <w:t xml:space="preserve"> </w:t>
      </w:r>
      <w:r w:rsidR="000423DB" w:rsidRPr="006768A8">
        <w:rPr>
          <w:lang w:eastAsia="es-ES"/>
        </w:rPr>
        <w:t>jefes</w:t>
      </w:r>
      <w:r w:rsidRPr="006768A8">
        <w:rPr>
          <w:lang w:eastAsia="es-ES"/>
        </w:rPr>
        <w:t xml:space="preserve"> de equipo, Responsables Sección Logística, Responsables Operación. </w:t>
      </w:r>
    </w:p>
    <w:p w14:paraId="03937658" w14:textId="71807C5A" w:rsidR="00C25D72" w:rsidRDefault="00C25D72" w:rsidP="000423DB">
      <w:pPr>
        <w:ind w:left="360"/>
        <w:rPr>
          <w:lang w:eastAsia="es-ES"/>
        </w:rPr>
      </w:pPr>
    </w:p>
    <w:p w14:paraId="692F73FE" w14:textId="40C98A45" w:rsidR="00C25D72" w:rsidRDefault="00C25D72" w:rsidP="000423DB">
      <w:pPr>
        <w:ind w:left="360"/>
        <w:rPr>
          <w:lang w:eastAsia="es-ES"/>
        </w:rPr>
      </w:pPr>
      <w:r w:rsidRPr="00C25D72">
        <w:rPr>
          <w:noProof/>
          <w:lang w:eastAsia="es-ES"/>
        </w:rPr>
        <w:lastRenderedPageBreak/>
        <w:drawing>
          <wp:inline distT="0" distB="0" distL="0" distR="0" wp14:anchorId="0ECA5DEC" wp14:editId="444B76D5">
            <wp:extent cx="5037475" cy="261884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52635" cy="2626722"/>
                    </a:xfrm>
                    <a:prstGeom prst="rect">
                      <a:avLst/>
                    </a:prstGeom>
                  </pic:spPr>
                </pic:pic>
              </a:graphicData>
            </a:graphic>
          </wp:inline>
        </w:drawing>
      </w:r>
    </w:p>
    <w:p w14:paraId="30D40C1D" w14:textId="2415C419" w:rsidR="00C25D72" w:rsidRDefault="00C25D72" w:rsidP="00DC1FD9">
      <w:pPr>
        <w:ind w:left="360"/>
        <w:jc w:val="center"/>
        <w:rPr>
          <w:lang w:eastAsia="es-ES"/>
        </w:rPr>
      </w:pPr>
    </w:p>
    <w:p w14:paraId="7210A954" w14:textId="0887ABC5" w:rsidR="00145BCD" w:rsidRDefault="00145BCD" w:rsidP="00DC1FD9">
      <w:pPr>
        <w:ind w:left="360"/>
        <w:jc w:val="center"/>
        <w:rPr>
          <w:lang w:eastAsia="es-ES"/>
        </w:rPr>
      </w:pPr>
    </w:p>
    <w:p w14:paraId="57D55CFC" w14:textId="28DE3933" w:rsidR="00145BCD" w:rsidRDefault="00145BCD" w:rsidP="00DC1FD9">
      <w:pPr>
        <w:ind w:left="360"/>
        <w:jc w:val="center"/>
        <w:rPr>
          <w:lang w:eastAsia="es-ES"/>
        </w:rPr>
      </w:pPr>
    </w:p>
    <w:p w14:paraId="70452308" w14:textId="77777777" w:rsidR="00145BCD" w:rsidRPr="006768A8" w:rsidRDefault="00145BCD" w:rsidP="00DC1FD9">
      <w:pPr>
        <w:ind w:left="360"/>
        <w:jc w:val="center"/>
        <w:rPr>
          <w:lang w:eastAsia="es-ES"/>
        </w:rPr>
      </w:pPr>
    </w:p>
    <w:p w14:paraId="18C74DFE" w14:textId="10C65C2B" w:rsidR="0075369A" w:rsidRDefault="0075369A" w:rsidP="0093398D">
      <w:bookmarkStart w:id="54" w:name="_Toc508104015"/>
    </w:p>
    <w:p w14:paraId="2B1B4061" w14:textId="0132E6A7" w:rsidR="00552323" w:rsidRDefault="00F6324E" w:rsidP="005F301C">
      <w:pPr>
        <w:pStyle w:val="Heading1"/>
      </w:pPr>
      <w:bookmarkStart w:id="55" w:name="_Toc508614177"/>
      <w:bookmarkStart w:id="56" w:name="_Toc508618691"/>
      <w:bookmarkStart w:id="57" w:name="_Toc508618999"/>
      <w:bookmarkStart w:id="58" w:name="_Toc508618718"/>
      <w:bookmarkStart w:id="59" w:name="_Toc509241319"/>
      <w:r>
        <w:t>Administración</w:t>
      </w:r>
      <w:bookmarkEnd w:id="54"/>
      <w:bookmarkEnd w:id="55"/>
      <w:bookmarkEnd w:id="56"/>
      <w:bookmarkEnd w:id="57"/>
      <w:bookmarkEnd w:id="58"/>
      <w:bookmarkEnd w:id="59"/>
    </w:p>
    <w:p w14:paraId="29762B77" w14:textId="107E56C0" w:rsidR="00912DB9" w:rsidRDefault="00912DB9" w:rsidP="00DA5A1D">
      <w:pPr>
        <w:pStyle w:val="TEnormal1"/>
      </w:pPr>
    </w:p>
    <w:p w14:paraId="00A59957" w14:textId="6AF3E643" w:rsidR="00C025AB" w:rsidRDefault="00C025AB" w:rsidP="00AA035B">
      <w:pPr>
        <w:pStyle w:val="Heading2"/>
      </w:pPr>
      <w:bookmarkStart w:id="60" w:name="_Toc508104016"/>
      <w:bookmarkStart w:id="61" w:name="_Toc508614178"/>
      <w:bookmarkStart w:id="62" w:name="_Toc508618692"/>
      <w:bookmarkStart w:id="63" w:name="_Toc508619000"/>
      <w:bookmarkStart w:id="64" w:name="_Toc508618719"/>
      <w:bookmarkStart w:id="65" w:name="_Toc509241320"/>
      <w:r>
        <w:t xml:space="preserve">ALMACENES </w:t>
      </w:r>
      <w:r w:rsidR="0024426C">
        <w:t>Y</w:t>
      </w:r>
      <w:r>
        <w:t xml:space="preserve"> CLIENTES</w:t>
      </w:r>
      <w:bookmarkEnd w:id="60"/>
      <w:bookmarkEnd w:id="61"/>
      <w:bookmarkEnd w:id="62"/>
      <w:bookmarkEnd w:id="63"/>
      <w:bookmarkEnd w:id="64"/>
      <w:bookmarkEnd w:id="65"/>
    </w:p>
    <w:p w14:paraId="25403F5E" w14:textId="77777777" w:rsidR="00A86351" w:rsidRDefault="00A86351" w:rsidP="003D6E4B">
      <w:pPr>
        <w:ind w:left="720"/>
        <w:rPr>
          <w:lang w:eastAsia="es-ES"/>
        </w:rPr>
      </w:pPr>
    </w:p>
    <w:p w14:paraId="32D13BD5" w14:textId="27FBB8F3" w:rsidR="003D6E4B" w:rsidRDefault="003D6E4B" w:rsidP="003D6E4B">
      <w:pPr>
        <w:ind w:left="720"/>
        <w:rPr>
          <w:lang w:eastAsia="es-ES"/>
        </w:rPr>
      </w:pPr>
      <w:r>
        <w:rPr>
          <w:lang w:eastAsia="es-ES"/>
        </w:rPr>
        <w:t>La aplicación debe permitir crear varios almacenes y asociar “n” cantidad de</w:t>
      </w:r>
      <w:r w:rsidR="0008073C">
        <w:rPr>
          <w:lang w:eastAsia="es-ES"/>
        </w:rPr>
        <w:t xml:space="preserve"> clientes por almacén.</w:t>
      </w:r>
      <w:r w:rsidR="009D79FF">
        <w:rPr>
          <w:lang w:eastAsia="es-ES"/>
        </w:rPr>
        <w:t xml:space="preserve"> Esta información vendrá del ERP mediante la integración y deberá ser transparente por el usuario de TOTEM. </w:t>
      </w:r>
    </w:p>
    <w:p w14:paraId="1FF1345F" w14:textId="4F7EBAE5" w:rsidR="003D6E4B" w:rsidRDefault="003D6E4B" w:rsidP="003D6E4B">
      <w:pPr>
        <w:ind w:left="720"/>
        <w:rPr>
          <w:lang w:eastAsia="es-ES"/>
        </w:rPr>
      </w:pPr>
      <w:r>
        <w:rPr>
          <w:lang w:eastAsia="es-ES"/>
        </w:rPr>
        <w:t>Al seleccionar un almacén deben aparecer los clientes del almacén. Al seleccionar uno de estos clientes se debe acceder al detalle de gestión de este cliente.</w:t>
      </w:r>
    </w:p>
    <w:p w14:paraId="20F7DBAC" w14:textId="204F6B57" w:rsidR="005C39B0" w:rsidRDefault="005C39B0" w:rsidP="003D6E4B">
      <w:pPr>
        <w:ind w:left="720"/>
        <w:rPr>
          <w:lang w:eastAsia="es-ES"/>
        </w:rPr>
      </w:pPr>
      <w:r>
        <w:rPr>
          <w:lang w:eastAsia="es-ES"/>
        </w:rPr>
        <w:t>Deberá existir en la Base de Datos de TOTE</w:t>
      </w:r>
      <w:r w:rsidR="00DC4711">
        <w:rPr>
          <w:lang w:eastAsia="es-ES"/>
        </w:rPr>
        <w:t>M</w:t>
      </w:r>
      <w:r>
        <w:rPr>
          <w:lang w:eastAsia="es-ES"/>
        </w:rPr>
        <w:t xml:space="preserve"> la relación entre</w:t>
      </w:r>
      <w:r w:rsidR="00DC4711">
        <w:rPr>
          <w:lang w:eastAsia="es-ES"/>
        </w:rPr>
        <w:t xml:space="preserve"> el </w:t>
      </w:r>
      <w:r w:rsidR="00DC4711" w:rsidRPr="003D7635">
        <w:rPr>
          <w:b/>
          <w:lang w:eastAsia="es-ES"/>
        </w:rPr>
        <w:t>código de Cliente</w:t>
      </w:r>
      <w:r w:rsidR="00DC4711">
        <w:rPr>
          <w:lang w:eastAsia="es-ES"/>
        </w:rPr>
        <w:t xml:space="preserve"> de </w:t>
      </w:r>
      <w:proofErr w:type="spellStart"/>
      <w:r w:rsidR="00DC4711">
        <w:rPr>
          <w:lang w:eastAsia="es-ES"/>
        </w:rPr>
        <w:t>LogisXP</w:t>
      </w:r>
      <w:proofErr w:type="spellEnd"/>
      <w:r w:rsidR="00685961">
        <w:rPr>
          <w:lang w:eastAsia="es-ES"/>
        </w:rPr>
        <w:t>,</w:t>
      </w:r>
      <w:r w:rsidR="00DC4711">
        <w:rPr>
          <w:lang w:eastAsia="es-ES"/>
        </w:rPr>
        <w:t xml:space="preserve"> del ERP y del mismo TOTEM.</w:t>
      </w:r>
    </w:p>
    <w:p w14:paraId="4BD4BD8E" w14:textId="0FFA9DEE" w:rsidR="00611B7B" w:rsidRPr="003D7635" w:rsidRDefault="003D7635" w:rsidP="003D7635">
      <w:pPr>
        <w:ind w:left="720"/>
        <w:jc w:val="center"/>
        <w:rPr>
          <w:color w:val="auto"/>
          <w:lang w:eastAsia="es-ES"/>
        </w:rPr>
      </w:pPr>
      <w:r w:rsidRPr="003D7635">
        <w:rPr>
          <w:color w:val="auto"/>
          <w:highlight w:val="yellow"/>
          <w:lang w:eastAsia="es-ES"/>
        </w:rPr>
        <w:t xml:space="preserve">Existe una relación: CodClienteLXP </w:t>
      </w:r>
      <w:r w:rsidRPr="003D7635">
        <w:rPr>
          <w:color w:val="auto"/>
          <w:highlight w:val="yellow"/>
          <w:lang w:eastAsia="es-ES"/>
        </w:rPr>
        <w:sym w:font="Wingdings" w:char="F0E0"/>
      </w:r>
      <w:r w:rsidRPr="003D7635">
        <w:rPr>
          <w:color w:val="auto"/>
          <w:highlight w:val="yellow"/>
          <w:lang w:eastAsia="es-ES"/>
        </w:rPr>
        <w:t xml:space="preserve"> CodClienteTotem </w:t>
      </w:r>
      <w:r w:rsidRPr="003D7635">
        <w:rPr>
          <w:color w:val="auto"/>
          <w:highlight w:val="yellow"/>
          <w:lang w:eastAsia="es-ES"/>
        </w:rPr>
        <w:sym w:font="Wingdings" w:char="F0DF"/>
      </w:r>
      <w:r w:rsidRPr="003D7635">
        <w:rPr>
          <w:color w:val="auto"/>
          <w:highlight w:val="yellow"/>
          <w:lang w:eastAsia="es-ES"/>
        </w:rPr>
        <w:t xml:space="preserve"> CodClienteERP</w:t>
      </w:r>
    </w:p>
    <w:p w14:paraId="26563063" w14:textId="44658448" w:rsidR="00F25B70" w:rsidRDefault="00434F2A" w:rsidP="00FD052D">
      <w:pPr>
        <w:ind w:left="709" w:firstLine="11"/>
        <w:rPr>
          <w:lang w:eastAsia="es-ES"/>
        </w:rPr>
      </w:pPr>
      <w:r>
        <w:rPr>
          <w:noProof/>
          <w:lang w:eastAsia="es-ES"/>
        </w:rPr>
        <w:lastRenderedPageBreak/>
        <w:drawing>
          <wp:inline distT="0" distB="0" distL="0" distR="0" wp14:anchorId="4D587366" wp14:editId="5808C2E1">
            <wp:extent cx="5943600" cy="1876425"/>
            <wp:effectExtent l="0" t="0" r="0"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876425"/>
                    </a:xfrm>
                    <a:prstGeom prst="rect">
                      <a:avLst/>
                    </a:prstGeom>
                  </pic:spPr>
                </pic:pic>
              </a:graphicData>
            </a:graphic>
          </wp:inline>
        </w:drawing>
      </w:r>
    </w:p>
    <w:p w14:paraId="05908724" w14:textId="5DE22635" w:rsidR="00611B7B" w:rsidRDefault="00611B7B" w:rsidP="00FD052D">
      <w:pPr>
        <w:ind w:left="709" w:firstLine="11"/>
        <w:rPr>
          <w:lang w:eastAsia="es-ES"/>
        </w:rPr>
      </w:pPr>
    </w:p>
    <w:p w14:paraId="47E0A3F5" w14:textId="7FC4ED33" w:rsidR="00611B7B" w:rsidRDefault="00611B7B" w:rsidP="00FD052D">
      <w:pPr>
        <w:ind w:left="709" w:firstLine="11"/>
        <w:rPr>
          <w:lang w:eastAsia="es-ES"/>
        </w:rPr>
      </w:pPr>
    </w:p>
    <w:p w14:paraId="40CCA800" w14:textId="5604AA5F" w:rsidR="00611B7B" w:rsidRDefault="00611B7B" w:rsidP="00FD052D">
      <w:pPr>
        <w:ind w:left="709" w:firstLine="11"/>
        <w:rPr>
          <w:lang w:eastAsia="es-ES"/>
        </w:rPr>
      </w:pPr>
    </w:p>
    <w:p w14:paraId="0C08D91B" w14:textId="46320C8E" w:rsidR="00611B7B" w:rsidRDefault="00611B7B" w:rsidP="00FD052D">
      <w:pPr>
        <w:ind w:left="709" w:firstLine="11"/>
        <w:rPr>
          <w:lang w:eastAsia="es-ES"/>
        </w:rPr>
      </w:pPr>
    </w:p>
    <w:p w14:paraId="09189063" w14:textId="77777777" w:rsidR="00611B7B" w:rsidRDefault="00611B7B" w:rsidP="00FD052D">
      <w:pPr>
        <w:ind w:left="709" w:firstLine="11"/>
        <w:rPr>
          <w:lang w:eastAsia="es-ES"/>
        </w:rPr>
      </w:pPr>
    </w:p>
    <w:p w14:paraId="34A0E161" w14:textId="739F159F" w:rsidR="001A0303" w:rsidRDefault="00F92FB2" w:rsidP="00AA035B">
      <w:pPr>
        <w:pStyle w:val="Heading2"/>
      </w:pPr>
      <w:bookmarkStart w:id="66" w:name="_Toc508104017"/>
      <w:bookmarkStart w:id="67" w:name="_Toc508614179"/>
      <w:bookmarkStart w:id="68" w:name="_Toc508618693"/>
      <w:bookmarkStart w:id="69" w:name="_Toc508619001"/>
      <w:bookmarkStart w:id="70" w:name="_Toc508618720"/>
      <w:bookmarkStart w:id="71" w:name="_Toc509241321"/>
      <w:r>
        <w:t>USUARIOS</w:t>
      </w:r>
      <w:r w:rsidR="001A0303">
        <w:t xml:space="preserve"> </w:t>
      </w:r>
      <w:r w:rsidR="00FA678C">
        <w:t>DOMINIO</w:t>
      </w:r>
      <w:bookmarkEnd w:id="66"/>
      <w:bookmarkEnd w:id="67"/>
      <w:bookmarkEnd w:id="68"/>
      <w:bookmarkEnd w:id="69"/>
      <w:bookmarkEnd w:id="70"/>
      <w:bookmarkEnd w:id="71"/>
    </w:p>
    <w:p w14:paraId="0E36515A" w14:textId="15D71873" w:rsidR="001A0303" w:rsidRDefault="00FA678C" w:rsidP="005852D2">
      <w:pPr>
        <w:ind w:left="720"/>
        <w:rPr>
          <w:lang w:eastAsia="es-ES"/>
        </w:rPr>
      </w:pPr>
      <w:r w:rsidRPr="0026786D">
        <w:rPr>
          <w:lang w:eastAsia="es-ES"/>
        </w:rPr>
        <w:t xml:space="preserve">Los usuarios de dominio se gestionarán mediante </w:t>
      </w:r>
      <w:proofErr w:type="spellStart"/>
      <w:r w:rsidR="0099657A">
        <w:rPr>
          <w:lang w:eastAsia="es-ES"/>
        </w:rPr>
        <w:t>Azure</w:t>
      </w:r>
      <w:proofErr w:type="spellEnd"/>
      <w:r w:rsidR="0099657A">
        <w:rPr>
          <w:lang w:eastAsia="es-ES"/>
        </w:rPr>
        <w:t xml:space="preserve"> SQL </w:t>
      </w:r>
      <w:proofErr w:type="spellStart"/>
      <w:r w:rsidR="00444C93">
        <w:rPr>
          <w:lang w:eastAsia="es-ES"/>
        </w:rPr>
        <w:t>d</w:t>
      </w:r>
      <w:r w:rsidR="00043E1E">
        <w:rPr>
          <w:lang w:eastAsia="es-ES"/>
        </w:rPr>
        <w:t>a</w:t>
      </w:r>
      <w:r w:rsidR="00444C93">
        <w:rPr>
          <w:lang w:eastAsia="es-ES"/>
        </w:rPr>
        <w:t>tabase</w:t>
      </w:r>
      <w:proofErr w:type="spellEnd"/>
      <w:r w:rsidRPr="0026786D">
        <w:rPr>
          <w:lang w:eastAsia="es-ES"/>
        </w:rPr>
        <w:t>. Al</w:t>
      </w:r>
      <w:r>
        <w:rPr>
          <w:lang w:eastAsia="es-ES"/>
        </w:rPr>
        <w:t xml:space="preserve"> entrar en la aplicación, deberá crearse el usuario para que a posteriori se le asigne el rol que deba tener por parte de un administrador. </w:t>
      </w:r>
      <w:r w:rsidR="003912BB">
        <w:rPr>
          <w:lang w:eastAsia="es-ES"/>
        </w:rPr>
        <w:t xml:space="preserve">También debe </w:t>
      </w:r>
      <w:r w:rsidR="00320DBD">
        <w:rPr>
          <w:lang w:eastAsia="es-ES"/>
        </w:rPr>
        <w:t>haber</w:t>
      </w:r>
      <w:r w:rsidR="003912BB">
        <w:rPr>
          <w:lang w:eastAsia="es-ES"/>
        </w:rPr>
        <w:t xml:space="preserve"> la opción de </w:t>
      </w:r>
      <w:r w:rsidR="00320DBD">
        <w:rPr>
          <w:lang w:eastAsia="es-ES"/>
        </w:rPr>
        <w:t>asignar un</w:t>
      </w:r>
      <w:r w:rsidR="00786971">
        <w:rPr>
          <w:lang w:eastAsia="es-ES"/>
        </w:rPr>
        <w:t>o</w:t>
      </w:r>
      <w:r w:rsidR="00320DBD">
        <w:rPr>
          <w:lang w:eastAsia="es-ES"/>
        </w:rPr>
        <w:t xml:space="preserve"> o varios almacenes</w:t>
      </w:r>
      <w:r w:rsidR="00786971">
        <w:rPr>
          <w:lang w:eastAsia="es-ES"/>
        </w:rPr>
        <w:t xml:space="preserve"> a los usuarios tipo “Manipulador” y “Jefe de Equipo”</w:t>
      </w:r>
      <w:r w:rsidR="00320DBD">
        <w:rPr>
          <w:lang w:eastAsia="es-ES"/>
        </w:rPr>
        <w:t xml:space="preserve"> y uno o varios clientes</w:t>
      </w:r>
      <w:r w:rsidR="00397EF5">
        <w:rPr>
          <w:lang w:eastAsia="es-ES"/>
        </w:rPr>
        <w:t xml:space="preserve"> a</w:t>
      </w:r>
      <w:r w:rsidR="00786971">
        <w:rPr>
          <w:lang w:eastAsia="es-ES"/>
        </w:rPr>
        <w:t xml:space="preserve"> los usuarios tipo “RSL”</w:t>
      </w:r>
      <w:r w:rsidR="00397EF5">
        <w:rPr>
          <w:lang w:eastAsia="es-ES"/>
        </w:rPr>
        <w:t xml:space="preserve">. Está selección servirá luego como restricción para </w:t>
      </w:r>
      <w:r w:rsidR="005D42D2">
        <w:rPr>
          <w:lang w:eastAsia="es-ES"/>
        </w:rPr>
        <w:t>Editar y Validar horas a los RSL y JE.</w:t>
      </w:r>
    </w:p>
    <w:p w14:paraId="6B0411D6" w14:textId="76B9D22A" w:rsidR="0077380E" w:rsidRDefault="00FA678C" w:rsidP="005852D2">
      <w:pPr>
        <w:ind w:left="720"/>
        <w:rPr>
          <w:lang w:eastAsia="es-ES"/>
        </w:rPr>
      </w:pPr>
      <w:r>
        <w:rPr>
          <w:lang w:eastAsia="es-ES"/>
        </w:rPr>
        <w:t>Además, des</w:t>
      </w:r>
      <w:r w:rsidR="00FD052D">
        <w:rPr>
          <w:lang w:eastAsia="es-ES"/>
        </w:rPr>
        <w:t>de</w:t>
      </w:r>
      <w:r w:rsidR="00A3412B">
        <w:rPr>
          <w:lang w:eastAsia="es-ES"/>
        </w:rPr>
        <w:t xml:space="preserve"> </w:t>
      </w:r>
      <w:r>
        <w:rPr>
          <w:lang w:eastAsia="es-ES"/>
        </w:rPr>
        <w:t xml:space="preserve">el detalle del usuario se debe poder asignar las horas máximas a imputar para los ejercicios de costeo. </w:t>
      </w:r>
    </w:p>
    <w:p w14:paraId="3752B984" w14:textId="55175985" w:rsidR="0077380E" w:rsidRDefault="00FA678C">
      <w:pPr>
        <w:ind w:firstLine="720"/>
        <w:rPr>
          <w:lang w:eastAsia="es-ES"/>
        </w:rPr>
      </w:pPr>
      <w:r>
        <w:rPr>
          <w:lang w:eastAsia="es-ES"/>
        </w:rPr>
        <w:t xml:space="preserve">Por otro lado, estos usuarios se deben poder activar y desactivar. </w:t>
      </w:r>
    </w:p>
    <w:p w14:paraId="7BD2374D" w14:textId="77777777" w:rsidR="00434F2A" w:rsidRDefault="00434F2A">
      <w:pPr>
        <w:ind w:firstLine="720"/>
        <w:rPr>
          <w:lang w:eastAsia="es-ES"/>
        </w:rPr>
      </w:pPr>
    </w:p>
    <w:p w14:paraId="3B182E05" w14:textId="77777777" w:rsidR="00434F2A" w:rsidRDefault="00D6732C" w:rsidP="00434F2A">
      <w:pPr>
        <w:rPr>
          <w:lang w:eastAsia="es-ES"/>
        </w:rPr>
      </w:pPr>
      <w:r>
        <w:rPr>
          <w:noProof/>
          <w:lang w:eastAsia="es-ES"/>
        </w:rPr>
        <w:drawing>
          <wp:inline distT="0" distB="0" distL="0" distR="0" wp14:anchorId="61398DC8" wp14:editId="7801287D">
            <wp:extent cx="5900577" cy="1828800"/>
            <wp:effectExtent l="0" t="0" r="508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63565" cy="1848322"/>
                    </a:xfrm>
                    <a:prstGeom prst="rect">
                      <a:avLst/>
                    </a:prstGeom>
                  </pic:spPr>
                </pic:pic>
              </a:graphicData>
            </a:graphic>
          </wp:inline>
        </w:drawing>
      </w:r>
    </w:p>
    <w:p w14:paraId="0DF4FA59" w14:textId="4EE82675" w:rsidR="00190406" w:rsidRDefault="007759F5" w:rsidP="00434F2A">
      <w:pPr>
        <w:rPr>
          <w:lang w:eastAsia="es-ES"/>
        </w:rPr>
      </w:pPr>
      <w:r>
        <w:rPr>
          <w:noProof/>
          <w:lang w:eastAsia="es-ES"/>
        </w:rPr>
        <w:lastRenderedPageBreak/>
        <w:drawing>
          <wp:inline distT="0" distB="0" distL="0" distR="0" wp14:anchorId="435A6DA6" wp14:editId="2181B100">
            <wp:extent cx="5943600" cy="3156585"/>
            <wp:effectExtent l="0" t="0" r="0" b="57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156585"/>
                    </a:xfrm>
                    <a:prstGeom prst="rect">
                      <a:avLst/>
                    </a:prstGeom>
                  </pic:spPr>
                </pic:pic>
              </a:graphicData>
            </a:graphic>
          </wp:inline>
        </w:drawing>
      </w:r>
    </w:p>
    <w:p w14:paraId="45777BD6" w14:textId="5CAC84E5" w:rsidR="0077380E" w:rsidRDefault="0077380E" w:rsidP="00DC1FD9">
      <w:pPr>
        <w:rPr>
          <w:lang w:eastAsia="es-ES"/>
        </w:rPr>
      </w:pPr>
    </w:p>
    <w:p w14:paraId="46FE24E1" w14:textId="68A3C445" w:rsidR="00434F2A" w:rsidRDefault="00434F2A">
      <w:pPr>
        <w:spacing w:after="200"/>
        <w:jc w:val="left"/>
        <w:rPr>
          <w:lang w:eastAsia="es-ES"/>
        </w:rPr>
      </w:pPr>
      <w:r>
        <w:rPr>
          <w:lang w:eastAsia="es-ES"/>
        </w:rPr>
        <w:br w:type="page"/>
      </w:r>
    </w:p>
    <w:p w14:paraId="59F31C01" w14:textId="532A7C84" w:rsidR="00EF24ED" w:rsidRDefault="0041208B" w:rsidP="00AA035B">
      <w:pPr>
        <w:pStyle w:val="Heading2"/>
      </w:pPr>
      <w:bookmarkStart w:id="72" w:name="_Toc508104018"/>
      <w:bookmarkStart w:id="73" w:name="_Toc508614180"/>
      <w:bookmarkStart w:id="74" w:name="_Toc508618694"/>
      <w:bookmarkStart w:id="75" w:name="_Toc508619002"/>
      <w:bookmarkStart w:id="76" w:name="_Toc508618721"/>
      <w:bookmarkStart w:id="77" w:name="_Toc509241322"/>
      <w:r>
        <w:lastRenderedPageBreak/>
        <w:t>USUARIOS DE LA APLICAC</w:t>
      </w:r>
      <w:r w:rsidR="00F92FB2">
        <w:t>IÓN</w:t>
      </w:r>
      <w:bookmarkEnd w:id="72"/>
      <w:bookmarkEnd w:id="73"/>
      <w:bookmarkEnd w:id="74"/>
      <w:bookmarkEnd w:id="75"/>
      <w:bookmarkEnd w:id="76"/>
      <w:bookmarkEnd w:id="77"/>
    </w:p>
    <w:p w14:paraId="2EF5FC23" w14:textId="77777777" w:rsidR="003C4A0C" w:rsidRDefault="00FA678C" w:rsidP="005852D2">
      <w:pPr>
        <w:ind w:left="720"/>
        <w:rPr>
          <w:lang w:eastAsia="es-ES"/>
        </w:rPr>
      </w:pPr>
      <w:r>
        <w:rPr>
          <w:lang w:eastAsia="es-ES"/>
        </w:rPr>
        <w:t>Los usuarios de manipuladores</w:t>
      </w:r>
      <w:r w:rsidR="003C4A0C">
        <w:rPr>
          <w:lang w:eastAsia="es-ES"/>
        </w:rPr>
        <w:t xml:space="preserve"> podrán ser creados de dos maneras:</w:t>
      </w:r>
    </w:p>
    <w:p w14:paraId="23456538" w14:textId="409E7EDC" w:rsidR="003C4A0C" w:rsidRDefault="003C4A0C" w:rsidP="00F61D70">
      <w:pPr>
        <w:pStyle w:val="ListParagraph"/>
        <w:numPr>
          <w:ilvl w:val="0"/>
          <w:numId w:val="5"/>
        </w:numPr>
        <w:rPr>
          <w:lang w:eastAsia="es-ES"/>
        </w:rPr>
      </w:pPr>
      <w:r>
        <w:rPr>
          <w:lang w:eastAsia="es-ES"/>
        </w:rPr>
        <w:t>De uno en uno d</w:t>
      </w:r>
      <w:r w:rsidR="0004260C">
        <w:rPr>
          <w:lang w:eastAsia="es-ES"/>
        </w:rPr>
        <w:t xml:space="preserve">esde la pantalla de </w:t>
      </w:r>
      <w:r w:rsidR="00F92FB2">
        <w:rPr>
          <w:lang w:eastAsia="es-ES"/>
        </w:rPr>
        <w:t>“Usuarios Aplicación”</w:t>
      </w:r>
      <w:r w:rsidR="0004260C">
        <w:rPr>
          <w:lang w:eastAsia="es-ES"/>
        </w:rPr>
        <w:t>.</w:t>
      </w:r>
      <w:r w:rsidR="00BA24B2">
        <w:rPr>
          <w:lang w:eastAsia="es-ES"/>
        </w:rPr>
        <w:t xml:space="preserve"> Se le debe asignar a cada usuario unas horas máximas y </w:t>
      </w:r>
      <w:r>
        <w:rPr>
          <w:lang w:eastAsia="es-ES"/>
        </w:rPr>
        <w:t>el almacén</w:t>
      </w:r>
      <w:r w:rsidR="00BA24B2">
        <w:rPr>
          <w:lang w:eastAsia="es-ES"/>
        </w:rPr>
        <w:t xml:space="preserve"> a</w:t>
      </w:r>
      <w:r>
        <w:rPr>
          <w:lang w:eastAsia="es-ES"/>
        </w:rPr>
        <w:t xml:space="preserve">l </w:t>
      </w:r>
      <w:r w:rsidR="00BA24B2">
        <w:rPr>
          <w:lang w:eastAsia="es-ES"/>
        </w:rPr>
        <w:t>que podrá acceder.</w:t>
      </w:r>
    </w:p>
    <w:p w14:paraId="12DFDE44" w14:textId="62BA82D3" w:rsidR="00377515" w:rsidRDefault="003C4A0C" w:rsidP="00F61D70">
      <w:pPr>
        <w:pStyle w:val="ListParagraph"/>
        <w:numPr>
          <w:ilvl w:val="0"/>
          <w:numId w:val="5"/>
        </w:numPr>
        <w:rPr>
          <w:lang w:eastAsia="es-ES"/>
        </w:rPr>
      </w:pPr>
      <w:r>
        <w:rPr>
          <w:lang w:eastAsia="es-ES"/>
        </w:rPr>
        <w:t xml:space="preserve">Masivamente a partir de la importación de un fichero </w:t>
      </w:r>
      <w:r w:rsidR="00AE3F2E">
        <w:rPr>
          <w:lang w:eastAsia="es-ES"/>
        </w:rPr>
        <w:t xml:space="preserve">(tipo </w:t>
      </w:r>
      <w:proofErr w:type="spellStart"/>
      <w:r w:rsidR="00AE3F2E">
        <w:rPr>
          <w:lang w:eastAsia="es-ES"/>
        </w:rPr>
        <w:t>csv</w:t>
      </w:r>
      <w:proofErr w:type="spellEnd"/>
      <w:r w:rsidR="00AE3F2E">
        <w:rPr>
          <w:lang w:eastAsia="es-ES"/>
        </w:rPr>
        <w:t xml:space="preserve">, </w:t>
      </w:r>
      <w:proofErr w:type="spellStart"/>
      <w:r w:rsidR="00AE3F2E">
        <w:rPr>
          <w:lang w:eastAsia="es-ES"/>
        </w:rPr>
        <w:t>txt</w:t>
      </w:r>
      <w:proofErr w:type="spellEnd"/>
      <w:r w:rsidR="00AE3F2E">
        <w:rPr>
          <w:lang w:eastAsia="es-ES"/>
        </w:rPr>
        <w:t>…)</w:t>
      </w:r>
      <w:r>
        <w:rPr>
          <w:lang w:eastAsia="es-ES"/>
        </w:rPr>
        <w:t xml:space="preserve"> que incluya el Nombre y el Apellido del Manipulador, sus horas máximas y el almacén al que podrá acceder</w:t>
      </w:r>
      <w:r w:rsidR="00377515">
        <w:rPr>
          <w:lang w:eastAsia="es-ES"/>
        </w:rPr>
        <w:t>.</w:t>
      </w:r>
    </w:p>
    <w:p w14:paraId="4CC37E1A" w14:textId="0FFE20A8" w:rsidR="0077380E" w:rsidRDefault="00377515">
      <w:pPr>
        <w:ind w:left="720"/>
        <w:rPr>
          <w:lang w:eastAsia="es-ES"/>
        </w:rPr>
      </w:pPr>
      <w:r w:rsidRPr="00AE182F">
        <w:rPr>
          <w:b/>
          <w:u w:val="single"/>
          <w:lang w:eastAsia="es-ES"/>
        </w:rPr>
        <w:t>Desde esta página el Administrador podrá imprimir en una etiqueta los Códigos de barra con el Usuario y la Contraseña del Manipulador para facilitar su acceso a la aplicación desde las Pistolas.</w:t>
      </w:r>
      <w:r>
        <w:rPr>
          <w:lang w:eastAsia="es-ES"/>
        </w:rPr>
        <w:t xml:space="preserve"> </w:t>
      </w:r>
      <w:r w:rsidRPr="00CE71BF">
        <w:rPr>
          <w:lang w:eastAsia="es-ES"/>
        </w:rPr>
        <w:t>Cada vez que se imprima la etiqueta</w:t>
      </w:r>
      <w:r w:rsidR="00584F82">
        <w:rPr>
          <w:lang w:eastAsia="es-ES"/>
        </w:rPr>
        <w:t>,</w:t>
      </w:r>
      <w:r w:rsidRPr="00CE71BF">
        <w:rPr>
          <w:lang w:eastAsia="es-ES"/>
        </w:rPr>
        <w:t xml:space="preserve"> el Usuario y la Contraseña deberán cambiarse para ese Manipulador.</w:t>
      </w:r>
    </w:p>
    <w:p w14:paraId="0D243E36" w14:textId="728258BA" w:rsidR="00120838" w:rsidRDefault="00120838">
      <w:pPr>
        <w:ind w:left="720"/>
        <w:rPr>
          <w:lang w:eastAsia="es-ES"/>
        </w:rPr>
      </w:pPr>
      <w:r w:rsidRPr="00120838">
        <w:rPr>
          <w:b/>
          <w:lang w:eastAsia="es-ES"/>
        </w:rPr>
        <w:t>Nota:</w:t>
      </w:r>
      <w:r>
        <w:rPr>
          <w:lang w:eastAsia="es-ES"/>
        </w:rPr>
        <w:t xml:space="preserve"> </w:t>
      </w:r>
      <w:r w:rsidR="00597EA9">
        <w:rPr>
          <w:lang w:eastAsia="es-ES"/>
        </w:rPr>
        <w:t>Al imprimir las etiquetas se generará un .</w:t>
      </w:r>
      <w:proofErr w:type="spellStart"/>
      <w:r w:rsidR="00597EA9">
        <w:rPr>
          <w:lang w:eastAsia="es-ES"/>
        </w:rPr>
        <w:t>pdf</w:t>
      </w:r>
      <w:proofErr w:type="spellEnd"/>
      <w:r w:rsidR="00597EA9">
        <w:rPr>
          <w:lang w:eastAsia="es-ES"/>
        </w:rPr>
        <w:t xml:space="preserve"> o similar con el informe de la impresión a realizar para que esta se haga desde</w:t>
      </w:r>
      <w:r w:rsidR="00E83C71">
        <w:rPr>
          <w:lang w:eastAsia="es-ES"/>
        </w:rPr>
        <w:t xml:space="preserve"> e</w:t>
      </w:r>
      <w:r w:rsidR="00597EA9">
        <w:rPr>
          <w:lang w:eastAsia="es-ES"/>
        </w:rPr>
        <w:t xml:space="preserve">l local del usuario. </w:t>
      </w:r>
    </w:p>
    <w:p w14:paraId="6D67D537" w14:textId="44188E59" w:rsidR="0077380E" w:rsidRDefault="003C4A0C" w:rsidP="005852D2">
      <w:pPr>
        <w:ind w:left="720"/>
        <w:rPr>
          <w:lang w:eastAsia="es-ES"/>
        </w:rPr>
      </w:pPr>
      <w:r w:rsidRPr="003C4A0C">
        <w:rPr>
          <w:noProof/>
        </w:rPr>
        <w:t xml:space="preserve"> </w:t>
      </w:r>
      <w:r w:rsidR="009F5730">
        <w:rPr>
          <w:noProof/>
          <w:lang w:eastAsia="es-ES"/>
        </w:rPr>
        <w:drawing>
          <wp:inline distT="0" distB="0" distL="0" distR="0" wp14:anchorId="7D19CFC2" wp14:editId="49934FC8">
            <wp:extent cx="5943600" cy="170053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700530"/>
                    </a:xfrm>
                    <a:prstGeom prst="rect">
                      <a:avLst/>
                    </a:prstGeom>
                  </pic:spPr>
                </pic:pic>
              </a:graphicData>
            </a:graphic>
          </wp:inline>
        </w:drawing>
      </w:r>
    </w:p>
    <w:p w14:paraId="6793D213" w14:textId="5501EF2D" w:rsidR="0077380E" w:rsidRDefault="00377515" w:rsidP="005852D2">
      <w:pPr>
        <w:ind w:left="720"/>
        <w:rPr>
          <w:lang w:eastAsia="es-ES"/>
        </w:rPr>
      </w:pPr>
      <w:r w:rsidRPr="00377515">
        <w:rPr>
          <w:noProof/>
        </w:rPr>
        <w:t xml:space="preserve"> </w:t>
      </w:r>
      <w:r w:rsidR="009361B2">
        <w:rPr>
          <w:noProof/>
          <w:lang w:eastAsia="es-ES"/>
        </w:rPr>
        <w:drawing>
          <wp:inline distT="0" distB="0" distL="0" distR="0" wp14:anchorId="464179B9" wp14:editId="51C05678">
            <wp:extent cx="5943600" cy="2411730"/>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411730"/>
                    </a:xfrm>
                    <a:prstGeom prst="rect">
                      <a:avLst/>
                    </a:prstGeom>
                  </pic:spPr>
                </pic:pic>
              </a:graphicData>
            </a:graphic>
          </wp:inline>
        </w:drawing>
      </w:r>
    </w:p>
    <w:p w14:paraId="3599F020" w14:textId="3F2F2412" w:rsidR="0077380E" w:rsidRDefault="0077380E" w:rsidP="005852D2">
      <w:pPr>
        <w:ind w:left="720"/>
        <w:rPr>
          <w:lang w:eastAsia="es-ES"/>
        </w:rPr>
      </w:pPr>
    </w:p>
    <w:p w14:paraId="0E879F08" w14:textId="6E67D565" w:rsidR="00153875" w:rsidRDefault="00153875">
      <w:pPr>
        <w:spacing w:after="200"/>
        <w:jc w:val="left"/>
        <w:rPr>
          <w:lang w:eastAsia="es-ES"/>
        </w:rPr>
      </w:pPr>
      <w:r>
        <w:rPr>
          <w:lang w:eastAsia="es-ES"/>
        </w:rPr>
        <w:br w:type="page"/>
      </w:r>
    </w:p>
    <w:p w14:paraId="392B1A7A" w14:textId="22E655B8" w:rsidR="00190D2F" w:rsidRDefault="00B9066F" w:rsidP="00AA035B">
      <w:pPr>
        <w:pStyle w:val="Heading2"/>
      </w:pPr>
      <w:bookmarkStart w:id="78" w:name="_Toc508104019"/>
      <w:bookmarkStart w:id="79" w:name="_Toc508614181"/>
      <w:bookmarkStart w:id="80" w:name="_Toc508618695"/>
      <w:bookmarkStart w:id="81" w:name="_Toc508619003"/>
      <w:bookmarkStart w:id="82" w:name="_Toc508618722"/>
      <w:bookmarkStart w:id="83" w:name="_Toc509241323"/>
      <w:r>
        <w:lastRenderedPageBreak/>
        <w:t>CONTROL DE COSTES</w:t>
      </w:r>
      <w:bookmarkEnd w:id="78"/>
      <w:bookmarkEnd w:id="79"/>
      <w:bookmarkEnd w:id="80"/>
      <w:bookmarkEnd w:id="81"/>
      <w:bookmarkEnd w:id="82"/>
      <w:bookmarkEnd w:id="83"/>
    </w:p>
    <w:p w14:paraId="77E05309" w14:textId="003D17B4" w:rsidR="00B96447" w:rsidRDefault="00B96447" w:rsidP="00970A2A">
      <w:pPr>
        <w:ind w:left="720"/>
        <w:rPr>
          <w:lang w:eastAsia="es-ES"/>
        </w:rPr>
      </w:pPr>
      <w:r w:rsidRPr="00B96447">
        <w:rPr>
          <w:lang w:eastAsia="es-ES"/>
        </w:rPr>
        <w:t>Desde</w:t>
      </w:r>
      <w:r w:rsidR="00970A2A">
        <w:rPr>
          <w:lang w:eastAsia="es-ES"/>
        </w:rPr>
        <w:t xml:space="preserve"> e</w:t>
      </w:r>
      <w:r w:rsidRPr="00B96447">
        <w:rPr>
          <w:lang w:eastAsia="es-ES"/>
        </w:rPr>
        <w:t>l menú de almacén se debe acceder a las pantallas de control de costes. Estas pantallas deben resumir los datos</w:t>
      </w:r>
      <w:r w:rsidR="0002690A">
        <w:rPr>
          <w:lang w:eastAsia="es-ES"/>
        </w:rPr>
        <w:t xml:space="preserve"> de costes introducidos por los usuarios de </w:t>
      </w:r>
      <w:r w:rsidR="00970A2A">
        <w:rPr>
          <w:lang w:eastAsia="es-ES"/>
        </w:rPr>
        <w:t xml:space="preserve">la </w:t>
      </w:r>
      <w:r w:rsidR="0002690A">
        <w:rPr>
          <w:lang w:eastAsia="es-ES"/>
        </w:rPr>
        <w:t xml:space="preserve">aplicación desde </w:t>
      </w:r>
      <w:r w:rsidR="00E6521F">
        <w:rPr>
          <w:lang w:eastAsia="es-ES"/>
        </w:rPr>
        <w:t xml:space="preserve">la pantalla de Input de datos. </w:t>
      </w:r>
    </w:p>
    <w:p w14:paraId="3FF98A80" w14:textId="572B718F" w:rsidR="00E6521F" w:rsidRDefault="00E6521F" w:rsidP="00B96447">
      <w:pPr>
        <w:ind w:left="720"/>
        <w:rPr>
          <w:lang w:eastAsia="es-ES"/>
        </w:rPr>
      </w:pPr>
      <w:r>
        <w:rPr>
          <w:lang w:eastAsia="es-ES"/>
        </w:rPr>
        <w:t>Se trata de tres vistas:</w:t>
      </w:r>
    </w:p>
    <w:p w14:paraId="38B05EFB" w14:textId="6F9BFB7C" w:rsidR="00E6521F" w:rsidRDefault="00E6521F" w:rsidP="00F61D70">
      <w:pPr>
        <w:pStyle w:val="ListParagraph"/>
        <w:numPr>
          <w:ilvl w:val="0"/>
          <w:numId w:val="4"/>
        </w:numPr>
        <w:rPr>
          <w:lang w:eastAsia="es-ES"/>
        </w:rPr>
      </w:pPr>
      <w:r w:rsidRPr="005F4B57">
        <w:rPr>
          <w:b/>
          <w:lang w:eastAsia="es-ES"/>
        </w:rPr>
        <w:t>Costes Totales:</w:t>
      </w:r>
      <w:r>
        <w:rPr>
          <w:lang w:eastAsia="es-ES"/>
        </w:rPr>
        <w:t xml:space="preserve"> pantalla con el resumen de costes </w:t>
      </w:r>
      <w:r w:rsidRPr="00AE182F">
        <w:rPr>
          <w:b/>
          <w:u w:val="single"/>
          <w:lang w:eastAsia="es-ES"/>
        </w:rPr>
        <w:t xml:space="preserve">totales </w:t>
      </w:r>
      <w:r w:rsidR="00500AA5" w:rsidRPr="00AE182F">
        <w:rPr>
          <w:b/>
          <w:u w:val="single"/>
          <w:lang w:eastAsia="es-ES"/>
        </w:rPr>
        <w:t>del almacén</w:t>
      </w:r>
      <w:r w:rsidR="00500AA5">
        <w:rPr>
          <w:lang w:eastAsia="es-ES"/>
        </w:rPr>
        <w:t xml:space="preserve"> con un</w:t>
      </w:r>
      <w:r w:rsidR="002F2588">
        <w:rPr>
          <w:lang w:eastAsia="es-ES"/>
        </w:rPr>
        <w:t xml:space="preserve"> filtro de</w:t>
      </w:r>
      <w:r w:rsidR="00500AA5">
        <w:rPr>
          <w:lang w:eastAsia="es-ES"/>
        </w:rPr>
        <w:t xml:space="preserve"> rango </w:t>
      </w:r>
      <w:r w:rsidR="005C2941">
        <w:rPr>
          <w:lang w:eastAsia="es-ES"/>
        </w:rPr>
        <w:t>de fecha desde-</w:t>
      </w:r>
      <w:r w:rsidR="00970A2A">
        <w:rPr>
          <w:lang w:eastAsia="es-ES"/>
        </w:rPr>
        <w:t>hasta</w:t>
      </w:r>
      <w:r w:rsidR="00207570">
        <w:rPr>
          <w:lang w:eastAsia="es-ES"/>
        </w:rPr>
        <w:t xml:space="preserve"> y que por default siempre esté</w:t>
      </w:r>
      <w:r w:rsidR="00970A2A">
        <w:rPr>
          <w:lang w:eastAsia="es-ES"/>
        </w:rPr>
        <w:t xml:space="preserve"> el día actual </w:t>
      </w:r>
      <w:r w:rsidR="00500AA5">
        <w:rPr>
          <w:lang w:eastAsia="es-ES"/>
        </w:rPr>
        <w:t>para filtrar los datos.</w:t>
      </w:r>
    </w:p>
    <w:p w14:paraId="1C06F687" w14:textId="04849DED" w:rsidR="00713393" w:rsidRDefault="00500AA5" w:rsidP="00713393">
      <w:pPr>
        <w:pStyle w:val="ListParagraph"/>
        <w:ind w:left="1440"/>
        <w:rPr>
          <w:lang w:eastAsia="es-ES"/>
        </w:rPr>
      </w:pPr>
      <w:r>
        <w:rPr>
          <w:lang w:eastAsia="es-ES"/>
        </w:rPr>
        <w:t xml:space="preserve">Los campos de </w:t>
      </w:r>
      <w:r w:rsidR="00F739BE">
        <w:rPr>
          <w:lang w:eastAsia="es-ES"/>
        </w:rPr>
        <w:t xml:space="preserve">orden, </w:t>
      </w:r>
      <w:r>
        <w:rPr>
          <w:lang w:eastAsia="es-ES"/>
        </w:rPr>
        <w:t>cantidad y horas deben ser editables</w:t>
      </w:r>
      <w:r w:rsidR="003A3B66">
        <w:rPr>
          <w:lang w:eastAsia="es-ES"/>
        </w:rPr>
        <w:t xml:space="preserve"> de cada una de las líneas</w:t>
      </w:r>
      <w:r>
        <w:rPr>
          <w:lang w:eastAsia="es-ES"/>
        </w:rPr>
        <w:t>.</w:t>
      </w:r>
      <w:r w:rsidR="00713393">
        <w:rPr>
          <w:lang w:eastAsia="es-ES"/>
        </w:rPr>
        <w:t xml:space="preserve"> </w:t>
      </w:r>
    </w:p>
    <w:p w14:paraId="5379ACB5" w14:textId="7F4C2F49" w:rsidR="00713393" w:rsidRDefault="003A3B66" w:rsidP="00713393">
      <w:pPr>
        <w:pStyle w:val="ListParagraph"/>
        <w:ind w:left="1440"/>
        <w:rPr>
          <w:lang w:eastAsia="es-ES"/>
        </w:rPr>
      </w:pPr>
      <w:r w:rsidRPr="003A3B66">
        <w:rPr>
          <w:lang w:eastAsia="es-ES"/>
        </w:rPr>
        <w:t xml:space="preserve">Por otro lado, mediante </w:t>
      </w:r>
      <w:r>
        <w:rPr>
          <w:lang w:eastAsia="es-ES"/>
        </w:rPr>
        <w:t xml:space="preserve">un </w:t>
      </w:r>
      <w:r w:rsidRPr="003A3B66">
        <w:rPr>
          <w:lang w:eastAsia="es-ES"/>
        </w:rPr>
        <w:t xml:space="preserve">botón de validar, se debe confirmar que los datos de cada día son correctos para ser </w:t>
      </w:r>
      <w:r w:rsidRPr="00481655">
        <w:rPr>
          <w:lang w:eastAsia="es-ES"/>
        </w:rPr>
        <w:t>exportados al ERP. Al marcar el botón de validar, todas las líneas del día actual se mandan actualizadas al ERP y se marcan como validadas</w:t>
      </w:r>
      <w:r w:rsidR="00E83C71">
        <w:rPr>
          <w:lang w:eastAsia="es-ES"/>
        </w:rPr>
        <w:t xml:space="preserve"> con</w:t>
      </w:r>
      <w:r w:rsidRPr="00481655">
        <w:rPr>
          <w:lang w:eastAsia="es-ES"/>
        </w:rPr>
        <w:t xml:space="preserve"> </w:t>
      </w:r>
      <w:r w:rsidR="00C65A39">
        <w:rPr>
          <w:lang w:eastAsia="es-ES"/>
        </w:rPr>
        <w:t>“</w:t>
      </w:r>
      <w:r w:rsidRPr="00481655">
        <w:rPr>
          <w:lang w:eastAsia="es-ES"/>
        </w:rPr>
        <w:t>si</w:t>
      </w:r>
      <w:r w:rsidR="00C65A39">
        <w:rPr>
          <w:lang w:eastAsia="es-ES"/>
        </w:rPr>
        <w:t>”</w:t>
      </w:r>
      <w:r w:rsidRPr="00481655">
        <w:rPr>
          <w:lang w:eastAsia="es-ES"/>
        </w:rPr>
        <w:t xml:space="preserve"> en la última columna. </w:t>
      </w:r>
      <w:r w:rsidR="00481655">
        <w:rPr>
          <w:lang w:eastAsia="es-ES"/>
        </w:rPr>
        <w:t xml:space="preserve">En esta página el RSL podrá añadir nuevos Registros con la tabla inferior y seleccionando Guardar, estos registros se actualizarán en la tabla superior </w:t>
      </w:r>
      <w:r w:rsidR="00481655" w:rsidRPr="00CE71BF">
        <w:rPr>
          <w:lang w:eastAsia="es-ES"/>
        </w:rPr>
        <w:t>con estado Validado no.</w:t>
      </w:r>
      <w:r w:rsidR="00F14A3C">
        <w:rPr>
          <w:lang w:eastAsia="es-ES"/>
        </w:rPr>
        <w:t xml:space="preserve"> (EL RSL o JE solo podrá editar</w:t>
      </w:r>
      <w:r w:rsidR="00DD13A4">
        <w:rPr>
          <w:lang w:eastAsia="es-ES"/>
        </w:rPr>
        <w:t>, eliminar</w:t>
      </w:r>
      <w:r w:rsidR="00F14A3C">
        <w:rPr>
          <w:lang w:eastAsia="es-ES"/>
        </w:rPr>
        <w:t xml:space="preserve"> y validar las líneas de su/sus clientes)</w:t>
      </w:r>
    </w:p>
    <w:p w14:paraId="7DAA995E" w14:textId="491C9566" w:rsidR="00190406" w:rsidRDefault="00190406" w:rsidP="00713393">
      <w:pPr>
        <w:pStyle w:val="ListParagraph"/>
        <w:ind w:left="1440"/>
        <w:rPr>
          <w:lang w:eastAsia="es-ES"/>
        </w:rPr>
      </w:pPr>
    </w:p>
    <w:p w14:paraId="0FAA7EAE" w14:textId="230F4E99" w:rsidR="00434F2A" w:rsidRPr="00E20801" w:rsidRDefault="00C3789A" w:rsidP="00E20801">
      <w:pPr>
        <w:jc w:val="left"/>
        <w:rPr>
          <w:lang w:eastAsia="es-ES"/>
        </w:rPr>
      </w:pPr>
      <w:r>
        <w:rPr>
          <w:noProof/>
          <w:lang w:eastAsia="es-ES"/>
        </w:rPr>
        <w:drawing>
          <wp:inline distT="0" distB="0" distL="0" distR="0" wp14:anchorId="1D471003" wp14:editId="054330D3">
            <wp:extent cx="5943600" cy="413448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4134485"/>
                    </a:xfrm>
                    <a:prstGeom prst="rect">
                      <a:avLst/>
                    </a:prstGeom>
                  </pic:spPr>
                </pic:pic>
              </a:graphicData>
            </a:graphic>
          </wp:inline>
        </w:drawing>
      </w:r>
      <w:r w:rsidR="00434F2A">
        <w:rPr>
          <w:b/>
          <w:lang w:eastAsia="es-ES"/>
        </w:rPr>
        <w:br w:type="page"/>
      </w:r>
    </w:p>
    <w:p w14:paraId="338AED96" w14:textId="4F7200DF" w:rsidR="005F4B57" w:rsidRPr="00DC1FD9" w:rsidRDefault="005F4B57" w:rsidP="00F61D70">
      <w:pPr>
        <w:pStyle w:val="ListParagraph"/>
        <w:numPr>
          <w:ilvl w:val="0"/>
          <w:numId w:val="4"/>
        </w:numPr>
        <w:rPr>
          <w:b/>
          <w:lang w:eastAsia="es-ES"/>
        </w:rPr>
      </w:pPr>
      <w:r w:rsidRPr="005F4B57">
        <w:rPr>
          <w:b/>
          <w:lang w:eastAsia="es-ES"/>
        </w:rPr>
        <w:lastRenderedPageBreak/>
        <w:t>Costes por Cliente:</w:t>
      </w:r>
      <w:r>
        <w:rPr>
          <w:b/>
          <w:lang w:eastAsia="es-ES"/>
        </w:rPr>
        <w:t xml:space="preserve"> </w:t>
      </w:r>
      <w:r w:rsidR="00EE4BC2">
        <w:rPr>
          <w:lang w:eastAsia="es-ES"/>
        </w:rPr>
        <w:t xml:space="preserve">Pantalla con una tabla </w:t>
      </w:r>
      <w:r w:rsidR="00EA54CC">
        <w:rPr>
          <w:lang w:eastAsia="es-ES"/>
        </w:rPr>
        <w:t xml:space="preserve">donde se resumen los costes totales con un filtro </w:t>
      </w:r>
      <w:r w:rsidR="002F2588">
        <w:rPr>
          <w:lang w:eastAsia="es-ES"/>
        </w:rPr>
        <w:t>rango de fecha desde</w:t>
      </w:r>
      <w:r w:rsidR="00554B04">
        <w:rPr>
          <w:lang w:eastAsia="es-ES"/>
        </w:rPr>
        <w:t>-</w:t>
      </w:r>
      <w:r w:rsidR="002F2588">
        <w:rPr>
          <w:lang w:eastAsia="es-ES"/>
        </w:rPr>
        <w:t>hasta y que por default siempre est</w:t>
      </w:r>
      <w:r w:rsidR="00481655">
        <w:rPr>
          <w:lang w:eastAsia="es-ES"/>
        </w:rPr>
        <w:t>é</w:t>
      </w:r>
      <w:r w:rsidR="002F2588">
        <w:rPr>
          <w:lang w:eastAsia="es-ES"/>
        </w:rPr>
        <w:t xml:space="preserve"> el día actual</w:t>
      </w:r>
      <w:r w:rsidR="00EA54CC">
        <w:rPr>
          <w:lang w:eastAsia="es-ES"/>
        </w:rPr>
        <w:t xml:space="preserve"> y un filtro </w:t>
      </w:r>
      <w:r w:rsidR="00EA54CC" w:rsidRPr="00207570">
        <w:rPr>
          <w:b/>
          <w:u w:val="single"/>
          <w:lang w:eastAsia="es-ES"/>
        </w:rPr>
        <w:t>por cliente</w:t>
      </w:r>
      <w:r w:rsidR="00E157D8">
        <w:rPr>
          <w:lang w:eastAsia="es-ES"/>
        </w:rPr>
        <w:t xml:space="preserve"> (filtro múltiple)</w:t>
      </w:r>
      <w:r w:rsidR="00EA54CC">
        <w:rPr>
          <w:lang w:eastAsia="es-ES"/>
        </w:rPr>
        <w:t xml:space="preserve">. Al aplicar el filtro </w:t>
      </w:r>
      <w:r w:rsidR="00554B04">
        <w:rPr>
          <w:lang w:eastAsia="es-ES"/>
        </w:rPr>
        <w:t>“</w:t>
      </w:r>
      <w:r w:rsidR="00EA54CC">
        <w:rPr>
          <w:lang w:eastAsia="es-ES"/>
        </w:rPr>
        <w:t>cliente</w:t>
      </w:r>
      <w:r w:rsidR="00554B04">
        <w:rPr>
          <w:lang w:eastAsia="es-ES"/>
        </w:rPr>
        <w:t>”</w:t>
      </w:r>
      <w:r w:rsidR="00EA54CC">
        <w:rPr>
          <w:lang w:eastAsia="es-ES"/>
        </w:rPr>
        <w:t xml:space="preserve"> muestra las actividades realizadas para ese cliente en el rango </w:t>
      </w:r>
      <w:r w:rsidR="002F2588">
        <w:rPr>
          <w:lang w:eastAsia="es-ES"/>
        </w:rPr>
        <w:t>de fecha</w:t>
      </w:r>
      <w:r w:rsidR="00EA54CC">
        <w:rPr>
          <w:lang w:eastAsia="es-ES"/>
        </w:rPr>
        <w:t xml:space="preserve">. Al seleccionar una de estas líneas muestra en una segunda pantalla </w:t>
      </w:r>
      <w:r w:rsidR="00C33C5F">
        <w:rPr>
          <w:lang w:eastAsia="es-ES"/>
        </w:rPr>
        <w:t>el detalle de los usuarios que han imputado horas y cantidades a esa línea. Se debe poder editar ese valor desde esa vista</w:t>
      </w:r>
      <w:r w:rsidR="00220A29">
        <w:rPr>
          <w:lang w:eastAsia="es-ES"/>
        </w:rPr>
        <w:t xml:space="preserve"> (El RSL o JE solo puede editar si se trata de su cliente)</w:t>
      </w:r>
      <w:r w:rsidR="00C33C5F">
        <w:rPr>
          <w:lang w:eastAsia="es-ES"/>
        </w:rPr>
        <w:t xml:space="preserve">. </w:t>
      </w:r>
    </w:p>
    <w:p w14:paraId="5F6034EA" w14:textId="1A16FD6A" w:rsidR="00190406" w:rsidRDefault="008F0110" w:rsidP="00DC1FD9">
      <w:pPr>
        <w:rPr>
          <w:b/>
          <w:lang w:eastAsia="es-ES"/>
        </w:rPr>
      </w:pPr>
      <w:r>
        <w:rPr>
          <w:noProof/>
          <w:lang w:eastAsia="es-ES"/>
        </w:rPr>
        <w:drawing>
          <wp:inline distT="0" distB="0" distL="0" distR="0" wp14:anchorId="7F04995B" wp14:editId="194F33F9">
            <wp:extent cx="5943600" cy="284734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847340"/>
                    </a:xfrm>
                    <a:prstGeom prst="rect">
                      <a:avLst/>
                    </a:prstGeom>
                  </pic:spPr>
                </pic:pic>
              </a:graphicData>
            </a:graphic>
          </wp:inline>
        </w:drawing>
      </w:r>
    </w:p>
    <w:p w14:paraId="3A760128" w14:textId="77777777" w:rsidR="00D4472B" w:rsidRPr="00DC1FD9" w:rsidRDefault="00D4472B" w:rsidP="00DC1FD9">
      <w:pPr>
        <w:ind w:left="1080"/>
        <w:rPr>
          <w:b/>
          <w:lang w:eastAsia="es-ES"/>
        </w:rPr>
      </w:pPr>
    </w:p>
    <w:p w14:paraId="76199635" w14:textId="77777777" w:rsidR="00603C28" w:rsidRDefault="00603C28">
      <w:pPr>
        <w:spacing w:after="200"/>
        <w:jc w:val="left"/>
        <w:rPr>
          <w:b/>
          <w:lang w:eastAsia="es-ES"/>
        </w:rPr>
      </w:pPr>
      <w:r>
        <w:rPr>
          <w:b/>
          <w:lang w:eastAsia="es-ES"/>
        </w:rPr>
        <w:br w:type="page"/>
      </w:r>
    </w:p>
    <w:p w14:paraId="140A1A11" w14:textId="54DB5280" w:rsidR="00481655" w:rsidRDefault="00C33C5F" w:rsidP="00F61D70">
      <w:pPr>
        <w:pStyle w:val="ListParagraph"/>
        <w:numPr>
          <w:ilvl w:val="0"/>
          <w:numId w:val="4"/>
        </w:numPr>
        <w:rPr>
          <w:lang w:eastAsia="es-ES"/>
        </w:rPr>
      </w:pPr>
      <w:r>
        <w:rPr>
          <w:b/>
          <w:lang w:eastAsia="es-ES"/>
        </w:rPr>
        <w:lastRenderedPageBreak/>
        <w:t xml:space="preserve">Costes por Usuario: </w:t>
      </w:r>
      <w:r w:rsidR="00B92441">
        <w:rPr>
          <w:lang w:eastAsia="es-ES"/>
        </w:rPr>
        <w:t xml:space="preserve">Mismo funcionamiento que la tabla </w:t>
      </w:r>
      <w:r w:rsidR="00C570BA">
        <w:rPr>
          <w:lang w:eastAsia="es-ES"/>
        </w:rPr>
        <w:t>anterior,</w:t>
      </w:r>
      <w:r w:rsidR="00B92441">
        <w:rPr>
          <w:lang w:eastAsia="es-ES"/>
        </w:rPr>
        <w:t xml:space="preserve"> pero por usuario. </w:t>
      </w:r>
      <w:r w:rsidR="00C93DC7">
        <w:rPr>
          <w:lang w:eastAsia="es-ES"/>
        </w:rPr>
        <w:t xml:space="preserve">Solo muestra los Usuarios que han imputado horas a </w:t>
      </w:r>
      <w:proofErr w:type="spellStart"/>
      <w:r w:rsidR="00C93DC7">
        <w:rPr>
          <w:lang w:eastAsia="es-ES"/>
        </w:rPr>
        <w:t>el</w:t>
      </w:r>
      <w:proofErr w:type="spellEnd"/>
      <w:r w:rsidR="00C93DC7">
        <w:rPr>
          <w:lang w:eastAsia="es-ES"/>
        </w:rPr>
        <w:t xml:space="preserve">/los clientes del RSL logado. </w:t>
      </w:r>
      <w:r w:rsidR="00B92441">
        <w:rPr>
          <w:lang w:eastAsia="es-ES"/>
        </w:rPr>
        <w:t xml:space="preserve">Filtros </w:t>
      </w:r>
      <w:r w:rsidR="00C14C3E">
        <w:rPr>
          <w:lang w:eastAsia="es-ES"/>
        </w:rPr>
        <w:t xml:space="preserve">de fecha </w:t>
      </w:r>
      <w:r w:rsidR="00B92441">
        <w:rPr>
          <w:lang w:eastAsia="es-ES"/>
        </w:rPr>
        <w:t xml:space="preserve">y de usuario. </w:t>
      </w:r>
      <w:r w:rsidR="00052CC1">
        <w:rPr>
          <w:lang w:eastAsia="es-ES"/>
        </w:rPr>
        <w:t>Al seleccionar un usuario muestra en la tabla lateral</w:t>
      </w:r>
      <w:r w:rsidR="00C14C3E">
        <w:rPr>
          <w:lang w:eastAsia="es-ES"/>
        </w:rPr>
        <w:t xml:space="preserve"> </w:t>
      </w:r>
      <w:r w:rsidR="00052CC1">
        <w:rPr>
          <w:lang w:eastAsia="es-ES"/>
        </w:rPr>
        <w:t xml:space="preserve">el detalle de los </w:t>
      </w:r>
      <w:r w:rsidR="00481655">
        <w:rPr>
          <w:lang w:eastAsia="es-ES"/>
        </w:rPr>
        <w:t xml:space="preserve">motivos de las horas imputadas y en la tabla inferior los </w:t>
      </w:r>
      <w:r w:rsidR="00052CC1">
        <w:rPr>
          <w:lang w:eastAsia="es-ES"/>
        </w:rPr>
        <w:t xml:space="preserve">clientes </w:t>
      </w:r>
      <w:r w:rsidR="00481655">
        <w:rPr>
          <w:lang w:eastAsia="es-ES"/>
        </w:rPr>
        <w:t xml:space="preserve">y actividades </w:t>
      </w:r>
      <w:r w:rsidR="00052CC1">
        <w:rPr>
          <w:lang w:eastAsia="es-ES"/>
        </w:rPr>
        <w:t>donde ha imputado horas ese usuario.</w:t>
      </w:r>
      <w:r w:rsidR="00481655">
        <w:rPr>
          <w:lang w:eastAsia="es-ES"/>
        </w:rPr>
        <w:t xml:space="preserve"> </w:t>
      </w:r>
      <w:r w:rsidR="004630AF">
        <w:rPr>
          <w:lang w:eastAsia="es-ES"/>
        </w:rPr>
        <w:t>E</w:t>
      </w:r>
      <w:r w:rsidR="00481655">
        <w:rPr>
          <w:lang w:eastAsia="es-ES"/>
        </w:rPr>
        <w:t>s necesario poder editar los Campos de Motivo, Horas y Cantidad. La tabla de la derecha debe actualizarse con los cambios de la tabla inferior.</w:t>
      </w:r>
    </w:p>
    <w:p w14:paraId="28E124F8" w14:textId="598B4117" w:rsidR="00481655" w:rsidRPr="003533AB" w:rsidRDefault="00481655" w:rsidP="00DC1FD9">
      <w:pPr>
        <w:pStyle w:val="ListParagraph"/>
        <w:rPr>
          <w:lang w:eastAsia="es-ES"/>
        </w:rPr>
      </w:pPr>
      <w:r w:rsidRPr="003533AB">
        <w:rPr>
          <w:b/>
          <w:lang w:eastAsia="es-ES"/>
        </w:rPr>
        <w:t>Opciones para la separación:</w:t>
      </w:r>
    </w:p>
    <w:p w14:paraId="56389595" w14:textId="0E01578A" w:rsidR="00C746B0" w:rsidRPr="00C746B0" w:rsidRDefault="00EF6187" w:rsidP="00C746B0">
      <w:pPr>
        <w:pStyle w:val="ListParagraph"/>
        <w:numPr>
          <w:ilvl w:val="0"/>
          <w:numId w:val="6"/>
        </w:numPr>
        <w:rPr>
          <w:lang w:eastAsia="es-ES"/>
        </w:rPr>
      </w:pPr>
      <w:r>
        <w:rPr>
          <w:lang w:eastAsia="es-ES"/>
        </w:rPr>
        <w:t>Añadir nueva línea: añadir una nueva línea con las horas extra</w:t>
      </w:r>
      <w:r w:rsidR="00D9202E">
        <w:rPr>
          <w:lang w:eastAsia="es-ES"/>
        </w:rPr>
        <w:t xml:space="preserve"> realizadas por ese trabajador en una actividad/motivo con este fin. De esta forma tendríamos un total de </w:t>
      </w:r>
      <w:r w:rsidR="008F03C6">
        <w:rPr>
          <w:lang w:eastAsia="es-ES"/>
        </w:rPr>
        <w:t xml:space="preserve">9h laborables +1h extra en caso de haber trabajado 8 laborables y 1 extra. (falta terminar de cerrar este punto para ver cómo queda en el ERP). </w:t>
      </w:r>
      <w:r w:rsidR="003B0C43">
        <w:rPr>
          <w:lang w:eastAsia="es-ES"/>
        </w:rPr>
        <w:t>“</w:t>
      </w:r>
      <w:r w:rsidR="00C746B0" w:rsidRPr="00C746B0">
        <w:rPr>
          <w:lang w:eastAsia="es-ES"/>
        </w:rPr>
        <w:t>Hasta ahora en TOTEM solo contemplamos Tiempos y Artículos/Servicio, con sus categorías correspondientes. Se podría definir Extra como categoría de Gasto, con lo cual sería transparente en TOTEM y permitiría reflejar el sobrecoste en el proyecto. La cantidad podría ser uno (</w:t>
      </w:r>
      <w:proofErr w:type="spellStart"/>
      <w:r w:rsidR="00C746B0" w:rsidRPr="00C746B0">
        <w:rPr>
          <w:lang w:eastAsia="es-ES"/>
        </w:rPr>
        <w:t>p.e</w:t>
      </w:r>
      <w:proofErr w:type="spellEnd"/>
      <w:r w:rsidR="00C746B0" w:rsidRPr="00C746B0">
        <w:rPr>
          <w:lang w:eastAsia="es-ES"/>
        </w:rPr>
        <w:t>.) pero no contaría como una hora en el proyecto.</w:t>
      </w:r>
      <w:r w:rsidR="003B0C43">
        <w:rPr>
          <w:lang w:eastAsia="es-ES"/>
        </w:rPr>
        <w:t>”</w:t>
      </w:r>
    </w:p>
    <w:p w14:paraId="50C214D0" w14:textId="77777777" w:rsidR="00C746B0" w:rsidRPr="003533AB" w:rsidRDefault="00C746B0" w:rsidP="003B0C43">
      <w:pPr>
        <w:pStyle w:val="ListParagraph"/>
        <w:ind w:left="1440"/>
        <w:rPr>
          <w:lang w:eastAsia="es-ES"/>
        </w:rPr>
      </w:pPr>
    </w:p>
    <w:p w14:paraId="49B60695" w14:textId="33F51D05" w:rsidR="00D4472B" w:rsidRPr="00DC1FD9" w:rsidRDefault="00487779" w:rsidP="00DC1FD9">
      <w:pPr>
        <w:pStyle w:val="ListParagraph"/>
        <w:rPr>
          <w:b/>
          <w:lang w:eastAsia="es-ES"/>
        </w:rPr>
      </w:pPr>
      <w:r>
        <w:rPr>
          <w:noProof/>
          <w:lang w:eastAsia="es-ES"/>
        </w:rPr>
        <w:drawing>
          <wp:inline distT="0" distB="0" distL="0" distR="0" wp14:anchorId="3974F1D1" wp14:editId="2F48B00E">
            <wp:extent cx="5943600" cy="3078480"/>
            <wp:effectExtent l="0" t="0" r="0"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078480"/>
                    </a:xfrm>
                    <a:prstGeom prst="rect">
                      <a:avLst/>
                    </a:prstGeom>
                  </pic:spPr>
                </pic:pic>
              </a:graphicData>
            </a:graphic>
          </wp:inline>
        </w:drawing>
      </w:r>
    </w:p>
    <w:p w14:paraId="11489DC3" w14:textId="77777777" w:rsidR="00603C28" w:rsidRDefault="00B9066F" w:rsidP="00F92A64">
      <w:pPr>
        <w:pStyle w:val="TEnormal1"/>
      </w:pPr>
      <w:r>
        <w:tab/>
      </w:r>
    </w:p>
    <w:p w14:paraId="03C95048" w14:textId="77777777" w:rsidR="00603C28" w:rsidRDefault="00603C28">
      <w:pPr>
        <w:spacing w:after="200"/>
        <w:jc w:val="left"/>
        <w:rPr>
          <w:rFonts w:ascii="Prime" w:eastAsia="Times New Roman" w:hAnsi="Prime" w:cs="Helvetica Neue"/>
          <w:b/>
          <w:bCs/>
          <w:color w:val="006666"/>
          <w:kern w:val="32"/>
          <w:sz w:val="28"/>
          <w:szCs w:val="32"/>
          <w:lang w:eastAsia="es-ES"/>
        </w:rPr>
      </w:pPr>
      <w:r>
        <w:br w:type="page"/>
      </w:r>
    </w:p>
    <w:p w14:paraId="34470F0C" w14:textId="29D8F8B0" w:rsidR="00D76EEF" w:rsidRDefault="00D76EEF" w:rsidP="005F301C">
      <w:pPr>
        <w:pStyle w:val="Heading1"/>
      </w:pPr>
      <w:bookmarkStart w:id="84" w:name="_Toc508104020"/>
      <w:bookmarkStart w:id="85" w:name="_Toc508614182"/>
      <w:bookmarkStart w:id="86" w:name="_Toc508618696"/>
      <w:bookmarkStart w:id="87" w:name="_Toc508619004"/>
      <w:bookmarkStart w:id="88" w:name="_Toc508618723"/>
      <w:bookmarkStart w:id="89" w:name="_Toc509241324"/>
      <w:r>
        <w:lastRenderedPageBreak/>
        <w:t>Maestros</w:t>
      </w:r>
      <w:bookmarkEnd w:id="84"/>
      <w:bookmarkEnd w:id="85"/>
      <w:bookmarkEnd w:id="86"/>
      <w:bookmarkEnd w:id="87"/>
      <w:bookmarkEnd w:id="88"/>
      <w:bookmarkEnd w:id="89"/>
    </w:p>
    <w:p w14:paraId="23D8B4B7" w14:textId="273FC65C" w:rsidR="00D76EEF" w:rsidRPr="00BD110F" w:rsidRDefault="00C038A0" w:rsidP="00E02BD8">
      <w:pPr>
        <w:pStyle w:val="TEtitulonomral"/>
        <w:rPr>
          <w:rFonts w:ascii="Helvetica Neue" w:hAnsi="Helvetica Neue"/>
          <w:sz w:val="20"/>
        </w:rPr>
      </w:pPr>
      <w:r w:rsidRPr="00BD110F">
        <w:rPr>
          <w:rFonts w:ascii="Helvetica Neue" w:hAnsi="Helvetica Neue"/>
          <w:sz w:val="20"/>
        </w:rPr>
        <w:t xml:space="preserve">Dentro de cada </w:t>
      </w:r>
      <w:r w:rsidR="00DC07E7" w:rsidRPr="00BD110F">
        <w:rPr>
          <w:rFonts w:ascii="Helvetica Neue" w:hAnsi="Helvetica Neue"/>
          <w:sz w:val="20"/>
        </w:rPr>
        <w:t>C</w:t>
      </w:r>
      <w:r w:rsidRPr="00BD110F">
        <w:rPr>
          <w:rFonts w:ascii="Helvetica Neue" w:hAnsi="Helvetica Neue"/>
          <w:sz w:val="20"/>
        </w:rPr>
        <w:t>liente se deben poder visualizar dos tablas con l</w:t>
      </w:r>
      <w:r w:rsidR="006D3340" w:rsidRPr="00BD110F">
        <w:rPr>
          <w:rFonts w:ascii="Helvetica Neue" w:hAnsi="Helvetica Neue"/>
          <w:sz w:val="20"/>
        </w:rPr>
        <w:t xml:space="preserve">os maestros de </w:t>
      </w:r>
      <w:r w:rsidR="006D3340" w:rsidRPr="007B791C">
        <w:rPr>
          <w:rFonts w:ascii="Helvetica Neue" w:hAnsi="Helvetica Neue"/>
          <w:b/>
          <w:sz w:val="20"/>
          <w:u w:val="single"/>
        </w:rPr>
        <w:t>actividades y materiales</w:t>
      </w:r>
      <w:r w:rsidR="006D3340" w:rsidRPr="00BD110F">
        <w:rPr>
          <w:rFonts w:ascii="Helvetica Neue" w:hAnsi="Helvetica Neue"/>
          <w:sz w:val="20"/>
        </w:rPr>
        <w:t xml:space="preserve"> de la aplicación.</w:t>
      </w:r>
    </w:p>
    <w:p w14:paraId="33D642D3" w14:textId="72D2ECCC" w:rsidR="006D3340" w:rsidRPr="00BD110F" w:rsidRDefault="006D3340" w:rsidP="00E02BD8">
      <w:pPr>
        <w:pStyle w:val="TEtitulonomral"/>
        <w:rPr>
          <w:rFonts w:ascii="Helvetica Neue" w:hAnsi="Helvetica Neue"/>
          <w:sz w:val="20"/>
        </w:rPr>
      </w:pPr>
      <w:r w:rsidRPr="00BD110F">
        <w:rPr>
          <w:rFonts w:ascii="Helvetica Neue" w:hAnsi="Helvetica Neue"/>
          <w:sz w:val="20"/>
        </w:rPr>
        <w:t xml:space="preserve">Estas vistas deben ser consultas directas </w:t>
      </w:r>
      <w:r w:rsidR="00554B04">
        <w:rPr>
          <w:rFonts w:ascii="Helvetica Neue" w:hAnsi="Helvetica Neue"/>
          <w:sz w:val="20"/>
        </w:rPr>
        <w:t xml:space="preserve">vía </w:t>
      </w:r>
      <w:r w:rsidR="00C14C3E" w:rsidRPr="00BD110F">
        <w:rPr>
          <w:rFonts w:ascii="Helvetica Neue" w:hAnsi="Helvetica Neue"/>
          <w:sz w:val="20"/>
        </w:rPr>
        <w:t xml:space="preserve">API </w:t>
      </w:r>
      <w:r w:rsidRPr="00BD110F">
        <w:rPr>
          <w:rFonts w:ascii="Helvetica Neue" w:hAnsi="Helvetica Neue"/>
          <w:sz w:val="20"/>
        </w:rPr>
        <w:t xml:space="preserve">al ERP para descargar la información y pintarla. </w:t>
      </w:r>
      <w:r w:rsidR="00C14C3E" w:rsidRPr="00BD110F">
        <w:rPr>
          <w:rFonts w:ascii="Helvetica Neue" w:hAnsi="Helvetica Neue"/>
          <w:sz w:val="20"/>
        </w:rPr>
        <w:t>Prioridad validar rendimiento de la consulta.</w:t>
      </w:r>
    </w:p>
    <w:p w14:paraId="04C38B9F" w14:textId="2031EF08" w:rsidR="00D4472B" w:rsidRDefault="00DC59A5" w:rsidP="00E02BD8">
      <w:pPr>
        <w:pStyle w:val="TEtitulonomral"/>
      </w:pPr>
      <w:r>
        <w:rPr>
          <w:noProof/>
        </w:rPr>
        <w:drawing>
          <wp:inline distT="0" distB="0" distL="0" distR="0" wp14:anchorId="36ABC512" wp14:editId="71633336">
            <wp:extent cx="5943600" cy="2073275"/>
            <wp:effectExtent l="0" t="0" r="0" b="31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073275"/>
                    </a:xfrm>
                    <a:prstGeom prst="rect">
                      <a:avLst/>
                    </a:prstGeom>
                  </pic:spPr>
                </pic:pic>
              </a:graphicData>
            </a:graphic>
          </wp:inline>
        </w:drawing>
      </w:r>
    </w:p>
    <w:p w14:paraId="11B01D72" w14:textId="2BBC9B45" w:rsidR="00D4472B" w:rsidRDefault="00D4472B" w:rsidP="00DC1FD9"/>
    <w:p w14:paraId="7D9D6407" w14:textId="2CC152ED" w:rsidR="00D4472B" w:rsidRDefault="007A0FE2" w:rsidP="00E02BD8">
      <w:pPr>
        <w:pStyle w:val="TEtitulonomral"/>
      </w:pPr>
      <w:r w:rsidRPr="007A0FE2">
        <w:rPr>
          <w:noProof/>
        </w:rPr>
        <w:t xml:space="preserve"> </w:t>
      </w:r>
      <w:r w:rsidR="00E07EC7">
        <w:rPr>
          <w:noProof/>
        </w:rPr>
        <w:drawing>
          <wp:inline distT="0" distB="0" distL="0" distR="0" wp14:anchorId="0F9726BE" wp14:editId="37C003BB">
            <wp:extent cx="5943600" cy="1765935"/>
            <wp:effectExtent l="0" t="0" r="0" b="571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765935"/>
                    </a:xfrm>
                    <a:prstGeom prst="rect">
                      <a:avLst/>
                    </a:prstGeom>
                  </pic:spPr>
                </pic:pic>
              </a:graphicData>
            </a:graphic>
          </wp:inline>
        </w:drawing>
      </w:r>
    </w:p>
    <w:p w14:paraId="1C0D4CEA" w14:textId="77777777" w:rsidR="006D3340" w:rsidRDefault="006D3340" w:rsidP="00E02BD8">
      <w:pPr>
        <w:pStyle w:val="TEtitulonomral"/>
      </w:pPr>
    </w:p>
    <w:p w14:paraId="2987A606" w14:textId="77777777" w:rsidR="00603C28" w:rsidRDefault="00603C28">
      <w:pPr>
        <w:spacing w:after="200"/>
        <w:jc w:val="left"/>
        <w:rPr>
          <w:rFonts w:ascii="Prime" w:eastAsia="Times New Roman" w:hAnsi="Prime" w:cs="Helvetica Neue"/>
          <w:b/>
          <w:bCs/>
          <w:color w:val="808080" w:themeColor="background1" w:themeShade="80"/>
          <w:kern w:val="32"/>
          <w:sz w:val="28"/>
          <w:szCs w:val="32"/>
          <w:highlight w:val="lightGray"/>
          <w:lang w:eastAsia="es-ES"/>
        </w:rPr>
      </w:pPr>
      <w:r>
        <w:rPr>
          <w:color w:val="808080" w:themeColor="background1" w:themeShade="80"/>
          <w:highlight w:val="lightGray"/>
        </w:rPr>
        <w:br w:type="page"/>
      </w:r>
    </w:p>
    <w:p w14:paraId="4BDD42DA" w14:textId="27064903" w:rsidR="00EB6BB5" w:rsidRDefault="00EB6BB5" w:rsidP="005F301C">
      <w:pPr>
        <w:pStyle w:val="Heading1"/>
      </w:pPr>
      <w:bookmarkStart w:id="90" w:name="_Toc508104021"/>
      <w:bookmarkStart w:id="91" w:name="_Toc508614183"/>
      <w:bookmarkStart w:id="92" w:name="_Toc508618697"/>
      <w:bookmarkStart w:id="93" w:name="_Toc508619005"/>
      <w:bookmarkStart w:id="94" w:name="_Toc508618724"/>
      <w:bookmarkStart w:id="95" w:name="_Toc509241325"/>
      <w:r>
        <w:lastRenderedPageBreak/>
        <w:t>Imputación Material</w:t>
      </w:r>
      <w:bookmarkEnd w:id="90"/>
      <w:bookmarkEnd w:id="91"/>
      <w:bookmarkEnd w:id="92"/>
      <w:bookmarkEnd w:id="93"/>
      <w:bookmarkEnd w:id="94"/>
      <w:bookmarkEnd w:id="95"/>
    </w:p>
    <w:p w14:paraId="7BAF2EF5" w14:textId="16ACE40C" w:rsidR="00EB6BB5" w:rsidRDefault="00EB6BB5" w:rsidP="00DC1FD9">
      <w:r>
        <w:rPr>
          <w:lang w:eastAsia="es-ES"/>
        </w:rPr>
        <w:t>La pantalla de imputación de Material permite identificar el Material utilizado durante el día sin imputarlo a ninguna orden en concreto.</w:t>
      </w:r>
      <w:r w:rsidR="002B17AA">
        <w:rPr>
          <w:lang w:eastAsia="es-ES"/>
        </w:rPr>
        <w:t xml:space="preserve"> No hace falta imputar los Materiales de los Clientes</w:t>
      </w:r>
      <w:r w:rsidR="00B35E28">
        <w:rPr>
          <w:lang w:eastAsia="es-ES"/>
        </w:rPr>
        <w:t xml:space="preserve"> que usen</w:t>
      </w:r>
      <w:r w:rsidR="00D46865">
        <w:rPr>
          <w:lang w:eastAsia="es-ES"/>
        </w:rPr>
        <w:t xml:space="preserve"> sus propios materiales sin cargar coste a </w:t>
      </w:r>
      <w:proofErr w:type="spellStart"/>
      <w:r w:rsidR="00D46865">
        <w:rPr>
          <w:lang w:eastAsia="es-ES"/>
        </w:rPr>
        <w:t>LogisFashion</w:t>
      </w:r>
      <w:proofErr w:type="spellEnd"/>
      <w:r w:rsidR="002B17AA">
        <w:rPr>
          <w:lang w:eastAsia="es-ES"/>
        </w:rPr>
        <w:t>.</w:t>
      </w:r>
    </w:p>
    <w:p w14:paraId="1CA6043F" w14:textId="40BFC6F1" w:rsidR="00EB6BB5" w:rsidRDefault="00EB6BB5" w:rsidP="00DC1FD9">
      <w:r>
        <w:rPr>
          <w:lang w:eastAsia="es-ES"/>
        </w:rPr>
        <w:t xml:space="preserve">La tabla superior sirve para validar los Materiales utilizados y cambiar su estado </w:t>
      </w:r>
      <w:proofErr w:type="spellStart"/>
      <w:r>
        <w:rPr>
          <w:lang w:eastAsia="es-ES"/>
        </w:rPr>
        <w:t>a</w:t>
      </w:r>
      <w:proofErr w:type="spellEnd"/>
      <w:r>
        <w:rPr>
          <w:lang w:eastAsia="es-ES"/>
        </w:rPr>
        <w:t xml:space="preserve"> Contabilizado. También debe existir la opción de eliminar la línea. La tabla in</w:t>
      </w:r>
      <w:r w:rsidR="00C70E38">
        <w:rPr>
          <w:lang w:eastAsia="es-ES"/>
        </w:rPr>
        <w:t>f</w:t>
      </w:r>
      <w:r>
        <w:rPr>
          <w:lang w:eastAsia="es-ES"/>
        </w:rPr>
        <w:t xml:space="preserve">erior sirve para añadir nuevas líneas de materiales utilizados. </w:t>
      </w:r>
    </w:p>
    <w:p w14:paraId="5A128B84" w14:textId="6F72FE3D" w:rsidR="00EB6BB5" w:rsidRDefault="00EB6BB5" w:rsidP="00DC1FD9">
      <w:r>
        <w:rPr>
          <w:lang w:eastAsia="es-ES"/>
        </w:rPr>
        <w:t>Se debe poder editar la Cantidad de la tabla superior.</w:t>
      </w:r>
    </w:p>
    <w:p w14:paraId="4F4F8BF0" w14:textId="568D3A3D" w:rsidR="00EB6BB5" w:rsidRPr="00FD1F73" w:rsidRDefault="00EB6BB5" w:rsidP="00DC1FD9">
      <w:r>
        <w:rPr>
          <w:noProof/>
          <w:lang w:eastAsia="es-ES"/>
        </w:rPr>
        <w:drawing>
          <wp:inline distT="0" distB="0" distL="0" distR="0" wp14:anchorId="030013F9" wp14:editId="7C906D8D">
            <wp:extent cx="5943600" cy="314452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144520"/>
                    </a:xfrm>
                    <a:prstGeom prst="rect">
                      <a:avLst/>
                    </a:prstGeom>
                  </pic:spPr>
                </pic:pic>
              </a:graphicData>
            </a:graphic>
          </wp:inline>
        </w:drawing>
      </w:r>
    </w:p>
    <w:p w14:paraId="1FDAC73F" w14:textId="77777777" w:rsidR="00603C28" w:rsidRDefault="00603C28">
      <w:pPr>
        <w:spacing w:after="200"/>
        <w:jc w:val="left"/>
        <w:rPr>
          <w:rFonts w:ascii="Prime" w:eastAsia="Times New Roman" w:hAnsi="Prime" w:cs="Helvetica Neue"/>
          <w:b/>
          <w:bCs/>
          <w:color w:val="006666"/>
          <w:kern w:val="32"/>
          <w:sz w:val="28"/>
          <w:szCs w:val="32"/>
          <w:lang w:eastAsia="es-ES"/>
        </w:rPr>
      </w:pPr>
      <w:r>
        <w:br w:type="page"/>
      </w:r>
    </w:p>
    <w:p w14:paraId="3641062F" w14:textId="2E90ABF8" w:rsidR="00D76EEF" w:rsidRDefault="00F208DE" w:rsidP="005F301C">
      <w:pPr>
        <w:pStyle w:val="Heading1"/>
      </w:pPr>
      <w:r>
        <w:lastRenderedPageBreak/>
        <w:t>Órdenes</w:t>
      </w:r>
    </w:p>
    <w:p w14:paraId="1F03FB82" w14:textId="5A7DC9B0" w:rsidR="00D76EEF" w:rsidRPr="008572F3" w:rsidRDefault="00EA281F" w:rsidP="00C0712E">
      <w:pPr>
        <w:pStyle w:val="TEtitulonomral"/>
        <w:rPr>
          <w:rFonts w:ascii="Helvetica Neue" w:hAnsi="Helvetica Neue"/>
          <w:sz w:val="20"/>
        </w:rPr>
      </w:pPr>
      <w:r w:rsidRPr="008572F3">
        <w:rPr>
          <w:rFonts w:ascii="Helvetica Neue" w:hAnsi="Helvetica Neue"/>
          <w:sz w:val="20"/>
        </w:rPr>
        <w:t xml:space="preserve">La pantalla de </w:t>
      </w:r>
      <w:r w:rsidR="00F208DE">
        <w:rPr>
          <w:rFonts w:ascii="Helvetica Neue" w:hAnsi="Helvetica Neue"/>
          <w:sz w:val="20"/>
        </w:rPr>
        <w:t>Órdenes</w:t>
      </w:r>
      <w:r w:rsidRPr="008572F3">
        <w:rPr>
          <w:rFonts w:ascii="Helvetica Neue" w:hAnsi="Helvetica Neue"/>
          <w:sz w:val="20"/>
        </w:rPr>
        <w:t xml:space="preserve"> es la pantalla principal de la aplicación. </w:t>
      </w:r>
    </w:p>
    <w:p w14:paraId="286C6865" w14:textId="2BB7AD96" w:rsidR="00EA281F" w:rsidRPr="008572F3" w:rsidRDefault="00EA281F" w:rsidP="00C0712E">
      <w:pPr>
        <w:pStyle w:val="TEtitulonomral"/>
        <w:rPr>
          <w:rFonts w:ascii="Helvetica Neue" w:hAnsi="Helvetica Neue"/>
          <w:sz w:val="20"/>
        </w:rPr>
      </w:pPr>
      <w:r w:rsidRPr="008572F3">
        <w:rPr>
          <w:rFonts w:ascii="Helvetica Neue" w:hAnsi="Helvetica Neue"/>
          <w:sz w:val="20"/>
        </w:rPr>
        <w:t xml:space="preserve">En esta pantalla se deben resumir todas las </w:t>
      </w:r>
      <w:r w:rsidR="00F208DE">
        <w:rPr>
          <w:rFonts w:ascii="Helvetica Neue" w:hAnsi="Helvetica Neue"/>
          <w:sz w:val="20"/>
        </w:rPr>
        <w:t>Órdenes</w:t>
      </w:r>
      <w:r w:rsidRPr="008572F3">
        <w:rPr>
          <w:rFonts w:ascii="Helvetica Neue" w:hAnsi="Helvetica Neue"/>
          <w:sz w:val="20"/>
        </w:rPr>
        <w:t xml:space="preserve"> de trabajo que se tienen activas en el almacén-cliente seleccionado y poder gestionarlas. </w:t>
      </w:r>
    </w:p>
    <w:p w14:paraId="6163EF7F" w14:textId="6D6823A3" w:rsidR="00EA281F" w:rsidRPr="008572F3" w:rsidRDefault="00EA281F" w:rsidP="00C0712E">
      <w:pPr>
        <w:pStyle w:val="TEtitulonomral"/>
        <w:rPr>
          <w:rFonts w:ascii="Helvetica Neue" w:hAnsi="Helvetica Neue"/>
          <w:sz w:val="20"/>
        </w:rPr>
      </w:pPr>
      <w:r w:rsidRPr="008572F3">
        <w:rPr>
          <w:rFonts w:ascii="Helvetica Neue" w:hAnsi="Helvetica Neue"/>
          <w:sz w:val="20"/>
        </w:rPr>
        <w:t xml:space="preserve">Una orden tiene los siguientes </w:t>
      </w:r>
      <w:r w:rsidR="00AA3F8B">
        <w:rPr>
          <w:rFonts w:ascii="Helvetica Neue" w:hAnsi="Helvetica Neue"/>
          <w:sz w:val="20"/>
        </w:rPr>
        <w:t>4</w:t>
      </w:r>
      <w:r w:rsidRPr="008572F3">
        <w:rPr>
          <w:rFonts w:ascii="Helvetica Neue" w:hAnsi="Helvetica Neue"/>
          <w:sz w:val="20"/>
        </w:rPr>
        <w:t xml:space="preserve"> estados jerárquicos:</w:t>
      </w:r>
    </w:p>
    <w:p w14:paraId="75A31812" w14:textId="615CB0CC" w:rsidR="00EA281F" w:rsidRPr="008572F3" w:rsidRDefault="00EA281F" w:rsidP="005C62DC">
      <w:pPr>
        <w:pStyle w:val="TEtitulonomral"/>
        <w:numPr>
          <w:ilvl w:val="0"/>
          <w:numId w:val="3"/>
        </w:numPr>
        <w:spacing w:after="0"/>
        <w:rPr>
          <w:rFonts w:ascii="Helvetica Neue" w:hAnsi="Helvetica Neue"/>
          <w:sz w:val="20"/>
        </w:rPr>
      </w:pPr>
      <w:r w:rsidRPr="008572F3">
        <w:rPr>
          <w:rFonts w:ascii="Helvetica Neue" w:hAnsi="Helvetica Neue"/>
          <w:sz w:val="20"/>
        </w:rPr>
        <w:t>Pendiente</w:t>
      </w:r>
    </w:p>
    <w:p w14:paraId="3BF771C1" w14:textId="5DBE7461" w:rsidR="00EA281F" w:rsidRPr="008572F3" w:rsidRDefault="00EA281F" w:rsidP="005C62DC">
      <w:pPr>
        <w:pStyle w:val="TEtitulonomral"/>
        <w:numPr>
          <w:ilvl w:val="0"/>
          <w:numId w:val="3"/>
        </w:numPr>
        <w:spacing w:after="0"/>
        <w:rPr>
          <w:rFonts w:ascii="Helvetica Neue" w:hAnsi="Helvetica Neue"/>
          <w:sz w:val="20"/>
        </w:rPr>
      </w:pPr>
      <w:r w:rsidRPr="008572F3">
        <w:rPr>
          <w:rFonts w:ascii="Helvetica Neue" w:hAnsi="Helvetica Neue"/>
          <w:sz w:val="20"/>
        </w:rPr>
        <w:t>Asignada</w:t>
      </w:r>
    </w:p>
    <w:p w14:paraId="6E83837A" w14:textId="76D15E2A" w:rsidR="00EA281F" w:rsidRPr="008572F3" w:rsidRDefault="00EA281F" w:rsidP="005C62DC">
      <w:pPr>
        <w:pStyle w:val="TEtitulonomral"/>
        <w:numPr>
          <w:ilvl w:val="0"/>
          <w:numId w:val="3"/>
        </w:numPr>
        <w:spacing w:after="0"/>
        <w:rPr>
          <w:rFonts w:ascii="Helvetica Neue" w:hAnsi="Helvetica Neue"/>
          <w:sz w:val="20"/>
        </w:rPr>
      </w:pPr>
      <w:r w:rsidRPr="008572F3">
        <w:rPr>
          <w:rFonts w:ascii="Helvetica Neue" w:hAnsi="Helvetica Neue"/>
          <w:sz w:val="20"/>
        </w:rPr>
        <w:t>Finalizada</w:t>
      </w:r>
    </w:p>
    <w:p w14:paraId="59166D0A" w14:textId="03D09F99" w:rsidR="00EA281F" w:rsidRPr="008572F3" w:rsidRDefault="00D313F3" w:rsidP="005C62DC">
      <w:pPr>
        <w:pStyle w:val="TEtitulonomral"/>
        <w:numPr>
          <w:ilvl w:val="0"/>
          <w:numId w:val="3"/>
        </w:numPr>
        <w:spacing w:after="0"/>
        <w:rPr>
          <w:rFonts w:ascii="Helvetica Neue" w:hAnsi="Helvetica Neue"/>
          <w:sz w:val="20"/>
        </w:rPr>
      </w:pPr>
      <w:r w:rsidRPr="008572F3">
        <w:rPr>
          <w:rFonts w:ascii="Helvetica Neue" w:hAnsi="Helvetica Neue"/>
          <w:sz w:val="20"/>
        </w:rPr>
        <w:t>Validada</w:t>
      </w:r>
    </w:p>
    <w:p w14:paraId="14192205" w14:textId="365127CF" w:rsidR="00AA3F8B" w:rsidRDefault="00AA3F8B" w:rsidP="00EA281F">
      <w:pPr>
        <w:pStyle w:val="TEtitulonomral"/>
        <w:rPr>
          <w:rFonts w:ascii="Helvetica Neue" w:hAnsi="Helvetica Neue"/>
          <w:sz w:val="20"/>
        </w:rPr>
      </w:pPr>
      <w:r>
        <w:rPr>
          <w:rFonts w:ascii="Helvetica Neue" w:hAnsi="Helvetica Neue"/>
          <w:sz w:val="20"/>
        </w:rPr>
        <w:t xml:space="preserve">También existiría el estado Cancelada </w:t>
      </w:r>
      <w:r w:rsidR="00B655D8">
        <w:rPr>
          <w:rFonts w:ascii="Helvetica Neue" w:hAnsi="Helvetica Neue"/>
          <w:sz w:val="20"/>
        </w:rPr>
        <w:t xml:space="preserve">para </w:t>
      </w:r>
      <w:r w:rsidR="00F208DE">
        <w:rPr>
          <w:rFonts w:ascii="Helvetica Neue" w:hAnsi="Helvetica Neue"/>
          <w:sz w:val="20"/>
        </w:rPr>
        <w:t>Órdenes</w:t>
      </w:r>
      <w:r w:rsidR="00B655D8">
        <w:rPr>
          <w:rFonts w:ascii="Helvetica Neue" w:hAnsi="Helvetica Neue"/>
          <w:sz w:val="20"/>
        </w:rPr>
        <w:t xml:space="preserve"> Canceladas</w:t>
      </w:r>
      <w:r w:rsidR="00566EB7">
        <w:rPr>
          <w:rFonts w:ascii="Helvetica Neue" w:hAnsi="Helvetica Neue"/>
          <w:sz w:val="20"/>
        </w:rPr>
        <w:t>.</w:t>
      </w:r>
    </w:p>
    <w:p w14:paraId="15E3EF93" w14:textId="2778D2E3" w:rsidR="00760ED5" w:rsidRPr="008572F3" w:rsidRDefault="00760ED5" w:rsidP="00EA281F">
      <w:pPr>
        <w:pStyle w:val="TEtitulonomral"/>
        <w:rPr>
          <w:rFonts w:ascii="Helvetica Neue" w:hAnsi="Helvetica Neue"/>
          <w:sz w:val="20"/>
        </w:rPr>
      </w:pPr>
      <w:r w:rsidRPr="008572F3">
        <w:rPr>
          <w:rFonts w:ascii="Helvetica Neue" w:hAnsi="Helvetica Neue"/>
          <w:sz w:val="20"/>
        </w:rPr>
        <w:t xml:space="preserve">Las </w:t>
      </w:r>
      <w:r w:rsidR="00F208DE">
        <w:rPr>
          <w:rFonts w:ascii="Helvetica Neue" w:hAnsi="Helvetica Neue"/>
          <w:sz w:val="20"/>
        </w:rPr>
        <w:t>Órdenes</w:t>
      </w:r>
      <w:r w:rsidRPr="008572F3">
        <w:rPr>
          <w:rFonts w:ascii="Helvetica Neue" w:hAnsi="Helvetica Neue"/>
          <w:sz w:val="20"/>
        </w:rPr>
        <w:t xml:space="preserve"> tienen un origen fijo que es el ERP. Pero la creación de las </w:t>
      </w:r>
      <w:r w:rsidR="00F208DE">
        <w:rPr>
          <w:rFonts w:ascii="Helvetica Neue" w:hAnsi="Helvetica Neue"/>
          <w:sz w:val="20"/>
        </w:rPr>
        <w:t>Órdenes</w:t>
      </w:r>
      <w:r w:rsidRPr="008572F3">
        <w:rPr>
          <w:rFonts w:ascii="Helvetica Neue" w:hAnsi="Helvetica Neue"/>
          <w:sz w:val="20"/>
        </w:rPr>
        <w:t xml:space="preserve"> en el ERP puede ser mediante </w:t>
      </w:r>
      <w:proofErr w:type="spellStart"/>
      <w:r w:rsidRPr="008572F3">
        <w:rPr>
          <w:rFonts w:ascii="Helvetica Neue" w:hAnsi="Helvetica Neue"/>
          <w:sz w:val="20"/>
        </w:rPr>
        <w:t>LogisXP</w:t>
      </w:r>
      <w:proofErr w:type="spellEnd"/>
      <w:r w:rsidRPr="008572F3">
        <w:rPr>
          <w:rFonts w:ascii="Helvetica Neue" w:hAnsi="Helvetica Neue"/>
          <w:sz w:val="20"/>
        </w:rPr>
        <w:t xml:space="preserve"> o de forma manual</w:t>
      </w:r>
      <w:r w:rsidR="007913A5" w:rsidRPr="008572F3">
        <w:rPr>
          <w:rFonts w:ascii="Helvetica Neue" w:hAnsi="Helvetica Neue"/>
          <w:sz w:val="20"/>
        </w:rPr>
        <w:t xml:space="preserve"> en TOTEM</w:t>
      </w:r>
      <w:r w:rsidRPr="008572F3">
        <w:rPr>
          <w:rFonts w:ascii="Helvetica Neue" w:hAnsi="Helvetica Neue"/>
          <w:sz w:val="20"/>
        </w:rPr>
        <w:t xml:space="preserve">. </w:t>
      </w:r>
    </w:p>
    <w:p w14:paraId="1F528644" w14:textId="5CB33BE7" w:rsidR="00867B7F" w:rsidRPr="00867B7F" w:rsidRDefault="00760ED5" w:rsidP="00867B7F">
      <w:pPr>
        <w:pStyle w:val="TEtitulonomral"/>
        <w:rPr>
          <w:rFonts w:ascii="Helvetica Neue" w:hAnsi="Helvetica Neue"/>
          <w:sz w:val="20"/>
        </w:rPr>
      </w:pPr>
      <w:r w:rsidRPr="008572F3">
        <w:rPr>
          <w:rFonts w:ascii="Helvetica Neue" w:hAnsi="Helvetica Neue"/>
          <w:sz w:val="20"/>
        </w:rPr>
        <w:t xml:space="preserve">En caso de ser mediante </w:t>
      </w:r>
      <w:proofErr w:type="spellStart"/>
      <w:r w:rsidRPr="008572F3">
        <w:rPr>
          <w:rFonts w:ascii="Helvetica Neue" w:hAnsi="Helvetica Neue"/>
          <w:sz w:val="20"/>
        </w:rPr>
        <w:t>LogisX</w:t>
      </w:r>
      <w:r w:rsidR="003B4D59" w:rsidRPr="008572F3">
        <w:rPr>
          <w:rFonts w:ascii="Helvetica Neue" w:hAnsi="Helvetica Neue"/>
          <w:sz w:val="20"/>
        </w:rPr>
        <w:t>P</w:t>
      </w:r>
      <w:proofErr w:type="spellEnd"/>
      <w:r w:rsidR="003B4D59" w:rsidRPr="008572F3">
        <w:rPr>
          <w:rFonts w:ascii="Helvetica Neue" w:hAnsi="Helvetica Neue"/>
          <w:sz w:val="20"/>
        </w:rPr>
        <w:t>, la información de creación de la orden llegará mediante la aplicación de TOT</w:t>
      </w:r>
      <w:r w:rsidR="0091308C">
        <w:rPr>
          <w:rFonts w:ascii="Helvetica Neue" w:hAnsi="Helvetica Neue"/>
          <w:sz w:val="20"/>
        </w:rPr>
        <w:t>EM. La aplicación deberá tener un</w:t>
      </w:r>
      <w:r w:rsidR="00884175" w:rsidRPr="008572F3">
        <w:rPr>
          <w:rFonts w:ascii="Helvetica Neue" w:hAnsi="Helvetica Neue"/>
          <w:sz w:val="20"/>
        </w:rPr>
        <w:t xml:space="preserve"> proceso en</w:t>
      </w:r>
      <w:r w:rsidR="003B4D59" w:rsidRPr="008572F3">
        <w:rPr>
          <w:rFonts w:ascii="Helvetica Neue" w:hAnsi="Helvetica Neue"/>
          <w:sz w:val="20"/>
        </w:rPr>
        <w:t xml:space="preserve"> </w:t>
      </w:r>
      <w:proofErr w:type="spellStart"/>
      <w:r w:rsidR="003B4D59" w:rsidRPr="008572F3">
        <w:rPr>
          <w:rFonts w:ascii="Helvetica Neue" w:hAnsi="Helvetica Neue"/>
          <w:sz w:val="20"/>
        </w:rPr>
        <w:t>background</w:t>
      </w:r>
      <w:proofErr w:type="spellEnd"/>
      <w:r w:rsidR="003B4D59" w:rsidRPr="008572F3">
        <w:rPr>
          <w:rFonts w:ascii="Helvetica Neue" w:hAnsi="Helvetica Neue"/>
          <w:sz w:val="20"/>
        </w:rPr>
        <w:t xml:space="preserve"> </w:t>
      </w:r>
      <w:r w:rsidR="00884175" w:rsidRPr="008572F3">
        <w:rPr>
          <w:rFonts w:ascii="Helvetica Neue" w:hAnsi="Helvetica Neue"/>
          <w:sz w:val="20"/>
        </w:rPr>
        <w:t xml:space="preserve">para consultar las </w:t>
      </w:r>
      <w:r w:rsidR="00F208DE">
        <w:rPr>
          <w:rFonts w:ascii="Helvetica Neue" w:hAnsi="Helvetica Neue"/>
          <w:sz w:val="20"/>
        </w:rPr>
        <w:t>Órdenes</w:t>
      </w:r>
      <w:r w:rsidR="00884175" w:rsidRPr="008572F3">
        <w:rPr>
          <w:rFonts w:ascii="Helvetica Neue" w:hAnsi="Helvetica Neue"/>
          <w:sz w:val="20"/>
        </w:rPr>
        <w:t xml:space="preserve"> creadas en estado pendiente en XP para ser </w:t>
      </w:r>
      <w:r w:rsidR="001335BF" w:rsidRPr="008572F3">
        <w:rPr>
          <w:rFonts w:ascii="Helvetica Neue" w:hAnsi="Helvetica Neue"/>
          <w:sz w:val="20"/>
        </w:rPr>
        <w:t xml:space="preserve">transmitidas al ERP. Este debe poder ser disparado de forma manual desde un botón “Cargar </w:t>
      </w:r>
      <w:r w:rsidR="00F208DE">
        <w:rPr>
          <w:rFonts w:ascii="Helvetica Neue" w:hAnsi="Helvetica Neue"/>
          <w:sz w:val="20"/>
        </w:rPr>
        <w:t>Órdenes</w:t>
      </w:r>
      <w:r w:rsidR="001335BF" w:rsidRPr="008572F3">
        <w:rPr>
          <w:rFonts w:ascii="Helvetica Neue" w:hAnsi="Helvetica Neue"/>
          <w:sz w:val="20"/>
        </w:rPr>
        <w:t xml:space="preserve"> XP” desde</w:t>
      </w:r>
      <w:r w:rsidR="00046DE6" w:rsidRPr="008572F3">
        <w:rPr>
          <w:rFonts w:ascii="Helvetica Neue" w:hAnsi="Helvetica Neue"/>
          <w:sz w:val="20"/>
        </w:rPr>
        <w:t xml:space="preserve"> e</w:t>
      </w:r>
      <w:r w:rsidR="001335BF" w:rsidRPr="008572F3">
        <w:rPr>
          <w:rFonts w:ascii="Helvetica Neue" w:hAnsi="Helvetica Neue"/>
          <w:sz w:val="20"/>
        </w:rPr>
        <w:t xml:space="preserve">l menú de </w:t>
      </w:r>
      <w:r w:rsidR="00F208DE">
        <w:rPr>
          <w:rFonts w:ascii="Helvetica Neue" w:hAnsi="Helvetica Neue"/>
          <w:sz w:val="20"/>
        </w:rPr>
        <w:t>Órdenes</w:t>
      </w:r>
      <w:r w:rsidR="001335BF" w:rsidRPr="008572F3">
        <w:rPr>
          <w:rFonts w:ascii="Helvetica Neue" w:hAnsi="Helvetica Neue"/>
          <w:sz w:val="20"/>
        </w:rPr>
        <w:t xml:space="preserve">. </w:t>
      </w:r>
    </w:p>
    <w:p w14:paraId="3BADA0E9" w14:textId="2C2CD7AF" w:rsidR="00363342" w:rsidRPr="008572F3" w:rsidRDefault="00363342" w:rsidP="00EA281F">
      <w:pPr>
        <w:pStyle w:val="TEtitulonomral"/>
        <w:rPr>
          <w:rFonts w:ascii="Helvetica Neue" w:hAnsi="Helvetica Neue"/>
          <w:sz w:val="20"/>
        </w:rPr>
      </w:pPr>
      <w:r w:rsidRPr="00D3005F">
        <w:rPr>
          <w:rFonts w:ascii="Helvetica Neue" w:hAnsi="Helvetica Neue"/>
          <w:b/>
          <w:sz w:val="20"/>
        </w:rPr>
        <w:t>NOTA:</w:t>
      </w:r>
      <w:r>
        <w:rPr>
          <w:rFonts w:ascii="Helvetica Neue" w:hAnsi="Helvetica Neue"/>
          <w:sz w:val="20"/>
        </w:rPr>
        <w:t xml:space="preserve"> </w:t>
      </w:r>
      <w:r w:rsidRPr="00D3005F">
        <w:rPr>
          <w:rFonts w:ascii="Helvetica Neue" w:hAnsi="Helvetica Neue"/>
          <w:sz w:val="20"/>
          <w:highlight w:val="yellow"/>
        </w:rPr>
        <w:t xml:space="preserve">Se puede dar el caso que al cargar las órdenes </w:t>
      </w:r>
      <w:r w:rsidR="00D3005F" w:rsidRPr="00D3005F">
        <w:rPr>
          <w:rFonts w:ascii="Helvetica Neue" w:hAnsi="Helvetica Neue"/>
          <w:sz w:val="20"/>
          <w:highlight w:val="yellow"/>
        </w:rPr>
        <w:t>haya</w:t>
      </w:r>
      <w:r w:rsidRPr="00D3005F">
        <w:rPr>
          <w:rFonts w:ascii="Helvetica Neue" w:hAnsi="Helvetica Neue"/>
          <w:sz w:val="20"/>
          <w:highlight w:val="yellow"/>
        </w:rPr>
        <w:t xml:space="preserve"> </w:t>
      </w:r>
      <w:r w:rsidR="00F208DE">
        <w:rPr>
          <w:rFonts w:ascii="Helvetica Neue" w:hAnsi="Helvetica Neue"/>
          <w:sz w:val="20"/>
          <w:highlight w:val="yellow"/>
        </w:rPr>
        <w:t>Órdenes</w:t>
      </w:r>
      <w:r w:rsidRPr="00D3005F">
        <w:rPr>
          <w:rFonts w:ascii="Helvetica Neue" w:hAnsi="Helvetica Neue"/>
          <w:sz w:val="20"/>
          <w:highlight w:val="yellow"/>
        </w:rPr>
        <w:t xml:space="preserve"> en estado “finalizado” sin haber pasado por el estado inicial “pendiente”. En este caso, se crearían en TOTEM con estado “pendiente” pero con cantidad real de XP. </w:t>
      </w:r>
      <w:r w:rsidR="00D3005F" w:rsidRPr="00D3005F">
        <w:rPr>
          <w:rFonts w:ascii="Helvetica Neue" w:hAnsi="Helvetica Neue"/>
          <w:sz w:val="20"/>
          <w:highlight w:val="yellow"/>
        </w:rPr>
        <w:t>En este caso, al asignarle las actividades deberá cambiar de estado de forma automática a “finalizado”.</w:t>
      </w:r>
      <w:r w:rsidR="00D3005F" w:rsidRPr="00D3005F">
        <w:rPr>
          <w:rFonts w:ascii="Helvetica Neue" w:hAnsi="Helvetica Neue"/>
          <w:sz w:val="20"/>
        </w:rPr>
        <w:t xml:space="preserve"> </w:t>
      </w:r>
    </w:p>
    <w:p w14:paraId="5758D2C5" w14:textId="768C5BA3" w:rsidR="001335BF" w:rsidRPr="008572F3" w:rsidRDefault="001335BF" w:rsidP="00EA281F">
      <w:pPr>
        <w:pStyle w:val="TEtitulonomral"/>
        <w:rPr>
          <w:rFonts w:ascii="Helvetica Neue" w:hAnsi="Helvetica Neue"/>
          <w:sz w:val="20"/>
        </w:rPr>
      </w:pPr>
      <w:r w:rsidRPr="008572F3">
        <w:rPr>
          <w:rFonts w:ascii="Helvetica Neue" w:hAnsi="Helvetica Neue"/>
          <w:sz w:val="20"/>
        </w:rPr>
        <w:t xml:space="preserve">Una vez la orden esté creada en el ERP, bajará a TOTEM por otro proceso </w:t>
      </w:r>
      <w:proofErr w:type="spellStart"/>
      <w:r w:rsidRPr="008572F3">
        <w:rPr>
          <w:rFonts w:ascii="Helvetica Neue" w:hAnsi="Helvetica Neue"/>
          <w:sz w:val="20"/>
        </w:rPr>
        <w:t>background</w:t>
      </w:r>
      <w:proofErr w:type="spellEnd"/>
      <w:r w:rsidRPr="008572F3">
        <w:rPr>
          <w:rFonts w:ascii="Helvetica Neue" w:hAnsi="Helvetica Neue"/>
          <w:sz w:val="20"/>
        </w:rPr>
        <w:t xml:space="preserve"> o una actualización forzosa mediante el botón “</w:t>
      </w:r>
      <w:proofErr w:type="spellStart"/>
      <w:r w:rsidRPr="008572F3">
        <w:rPr>
          <w:rFonts w:ascii="Helvetica Neue" w:hAnsi="Helvetica Neue"/>
          <w:sz w:val="20"/>
        </w:rPr>
        <w:t>Refresh</w:t>
      </w:r>
      <w:proofErr w:type="spellEnd"/>
      <w:r w:rsidRPr="008572F3">
        <w:rPr>
          <w:rFonts w:ascii="Helvetica Neue" w:hAnsi="Helvetica Neue"/>
          <w:sz w:val="20"/>
        </w:rPr>
        <w:t xml:space="preserve"> Listado”. Con esta segunda transmisión de la información se crearán las </w:t>
      </w:r>
      <w:r w:rsidR="00F208DE">
        <w:rPr>
          <w:rFonts w:ascii="Helvetica Neue" w:hAnsi="Helvetica Neue"/>
          <w:sz w:val="20"/>
        </w:rPr>
        <w:t>Órdenes</w:t>
      </w:r>
      <w:r w:rsidRPr="008572F3">
        <w:rPr>
          <w:rFonts w:ascii="Helvetica Neue" w:hAnsi="Helvetica Neue"/>
          <w:sz w:val="20"/>
        </w:rPr>
        <w:t xml:space="preserve"> en TOTEM con el estado inicial “pendiente”. </w:t>
      </w:r>
    </w:p>
    <w:p w14:paraId="107EEE67" w14:textId="1D419E91" w:rsidR="003C26E1" w:rsidRDefault="00EB6BB5" w:rsidP="00EA281F">
      <w:pPr>
        <w:pStyle w:val="TEtitulonomral"/>
        <w:rPr>
          <w:noProof/>
        </w:rPr>
      </w:pPr>
      <w:r w:rsidRPr="00EB6BB5">
        <w:rPr>
          <w:noProof/>
        </w:rPr>
        <w:t xml:space="preserve"> </w:t>
      </w:r>
      <w:r w:rsidR="00B505E8">
        <w:rPr>
          <w:noProof/>
        </w:rPr>
        <w:drawing>
          <wp:inline distT="0" distB="0" distL="0" distR="0" wp14:anchorId="04FDCBB9" wp14:editId="4641A4E4">
            <wp:extent cx="4147093" cy="2655735"/>
            <wp:effectExtent l="0" t="0" r="635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89519" cy="2682904"/>
                    </a:xfrm>
                    <a:prstGeom prst="rect">
                      <a:avLst/>
                    </a:prstGeom>
                  </pic:spPr>
                </pic:pic>
              </a:graphicData>
            </a:graphic>
          </wp:inline>
        </w:drawing>
      </w:r>
    </w:p>
    <w:p w14:paraId="0FC52CC6" w14:textId="5EFDDCE1" w:rsidR="00397AB0" w:rsidRDefault="00397AB0" w:rsidP="00AA035B">
      <w:pPr>
        <w:pStyle w:val="Heading2"/>
      </w:pPr>
      <w:bookmarkStart w:id="96" w:name="_Toc508104023"/>
      <w:bookmarkStart w:id="97" w:name="_Toc508614185"/>
      <w:bookmarkStart w:id="98" w:name="_Toc508618699"/>
      <w:bookmarkStart w:id="99" w:name="_Toc508619007"/>
      <w:bookmarkStart w:id="100" w:name="_Toc508618726"/>
      <w:bookmarkStart w:id="101" w:name="_Toc509241327"/>
      <w:bookmarkStart w:id="102" w:name="_GoBack"/>
      <w:bookmarkEnd w:id="102"/>
      <w:r w:rsidRPr="00DC1FD9">
        <w:lastRenderedPageBreak/>
        <w:t>Creación</w:t>
      </w:r>
      <w:r>
        <w:t xml:space="preserve"> de </w:t>
      </w:r>
      <w:r w:rsidR="003C5ED2">
        <w:t>Ó</w:t>
      </w:r>
      <w:r>
        <w:t>rdenes</w:t>
      </w:r>
      <w:bookmarkEnd w:id="96"/>
      <w:bookmarkEnd w:id="97"/>
      <w:bookmarkEnd w:id="98"/>
      <w:bookmarkEnd w:id="99"/>
      <w:bookmarkEnd w:id="100"/>
      <w:bookmarkEnd w:id="101"/>
    </w:p>
    <w:p w14:paraId="6ADB6482" w14:textId="4A0571B5" w:rsidR="00207403" w:rsidRDefault="00361DEA" w:rsidP="00DC1FD9">
      <w:pPr>
        <w:pStyle w:val="TEtitulonomral"/>
        <w:rPr>
          <w:rFonts w:ascii="Helvetica Neue" w:hAnsi="Helvetica Neue"/>
          <w:sz w:val="20"/>
        </w:rPr>
      </w:pPr>
      <w:r w:rsidRPr="00D82614">
        <w:rPr>
          <w:rFonts w:ascii="Helvetica Neue" w:hAnsi="Helvetica Neue"/>
          <w:sz w:val="20"/>
        </w:rPr>
        <w:t>Esta pantalla s</w:t>
      </w:r>
      <w:r w:rsidR="007079A3" w:rsidRPr="00D82614">
        <w:rPr>
          <w:rFonts w:ascii="Helvetica Neue" w:hAnsi="Helvetica Neue"/>
          <w:sz w:val="20"/>
        </w:rPr>
        <w:t xml:space="preserve">irve para los Clientes que no utilicen </w:t>
      </w:r>
      <w:proofErr w:type="spellStart"/>
      <w:r w:rsidR="007079A3" w:rsidRPr="00D82614">
        <w:rPr>
          <w:rFonts w:ascii="Helvetica Neue" w:hAnsi="Helvetica Neue"/>
          <w:sz w:val="20"/>
        </w:rPr>
        <w:t>LogisXP</w:t>
      </w:r>
      <w:proofErr w:type="spellEnd"/>
      <w:r w:rsidR="007079A3" w:rsidRPr="00D82614">
        <w:rPr>
          <w:rFonts w:ascii="Helvetica Neue" w:hAnsi="Helvetica Neue"/>
          <w:sz w:val="20"/>
        </w:rPr>
        <w:t xml:space="preserve"> y también para Entradas Parciales</w:t>
      </w:r>
      <w:r w:rsidR="0091308C">
        <w:rPr>
          <w:rFonts w:ascii="Helvetica Neue" w:hAnsi="Helvetica Neue"/>
          <w:sz w:val="20"/>
        </w:rPr>
        <w:t xml:space="preserve">, </w:t>
      </w:r>
      <w:r w:rsidR="00D82614">
        <w:rPr>
          <w:rFonts w:ascii="Helvetica Neue" w:hAnsi="Helvetica Neue"/>
          <w:sz w:val="20"/>
        </w:rPr>
        <w:t>en este segundo caso se plantea</w:t>
      </w:r>
      <w:r w:rsidR="00207403">
        <w:rPr>
          <w:rFonts w:ascii="Helvetica Neue" w:hAnsi="Helvetica Neue"/>
          <w:sz w:val="20"/>
        </w:rPr>
        <w:t>n dos casos:</w:t>
      </w:r>
    </w:p>
    <w:p w14:paraId="741E6D1D" w14:textId="1B57A873" w:rsidR="00207403" w:rsidRPr="007D0899" w:rsidRDefault="00207403" w:rsidP="00B4186A">
      <w:pPr>
        <w:pStyle w:val="TEtitulonomral"/>
        <w:numPr>
          <w:ilvl w:val="0"/>
          <w:numId w:val="18"/>
        </w:numPr>
        <w:rPr>
          <w:rFonts w:ascii="Helvetica Neue" w:hAnsi="Helvetica Neue"/>
          <w:sz w:val="20"/>
          <w:highlight w:val="yellow"/>
        </w:rPr>
      </w:pPr>
      <w:r w:rsidRPr="007D0899">
        <w:rPr>
          <w:rFonts w:ascii="Helvetica Neue" w:hAnsi="Helvetica Neue"/>
          <w:sz w:val="20"/>
          <w:highlight w:val="yellow"/>
        </w:rPr>
        <w:t>C</w:t>
      </w:r>
      <w:r w:rsidR="00D82614" w:rsidRPr="007D0899">
        <w:rPr>
          <w:rFonts w:ascii="Helvetica Neue" w:hAnsi="Helvetica Neue"/>
          <w:sz w:val="20"/>
          <w:highlight w:val="yellow"/>
        </w:rPr>
        <w:t xml:space="preserve">rear </w:t>
      </w:r>
      <w:r w:rsidR="00F208DE">
        <w:rPr>
          <w:rFonts w:ascii="Helvetica Neue" w:hAnsi="Helvetica Neue"/>
          <w:sz w:val="20"/>
          <w:highlight w:val="yellow"/>
        </w:rPr>
        <w:t>Órdenes</w:t>
      </w:r>
      <w:r w:rsidR="00D82614" w:rsidRPr="007D0899">
        <w:rPr>
          <w:rFonts w:ascii="Helvetica Neue" w:hAnsi="Helvetica Neue"/>
          <w:sz w:val="20"/>
          <w:highlight w:val="yellow"/>
        </w:rPr>
        <w:t xml:space="preserve"> </w:t>
      </w:r>
      <w:r w:rsidRPr="007D0899">
        <w:rPr>
          <w:rFonts w:ascii="Helvetica Neue" w:hAnsi="Helvetica Neue"/>
          <w:sz w:val="20"/>
          <w:highlight w:val="yellow"/>
        </w:rPr>
        <w:t xml:space="preserve">nuevas que sean </w:t>
      </w:r>
      <w:r w:rsidR="00D82614" w:rsidRPr="007D0899">
        <w:rPr>
          <w:rFonts w:ascii="Helvetica Neue" w:hAnsi="Helvetica Neue"/>
          <w:sz w:val="20"/>
          <w:highlight w:val="yellow"/>
        </w:rPr>
        <w:t xml:space="preserve">parciales de la entrega </w:t>
      </w:r>
      <w:r w:rsidRPr="007D0899">
        <w:rPr>
          <w:rFonts w:ascii="Helvetica Neue" w:hAnsi="Helvetica Neue"/>
          <w:sz w:val="20"/>
          <w:highlight w:val="yellow"/>
        </w:rPr>
        <w:t>original</w:t>
      </w:r>
    </w:p>
    <w:p w14:paraId="2B5AA76B" w14:textId="095A080E" w:rsidR="00361DEA" w:rsidRDefault="00B4186A" w:rsidP="00B4186A">
      <w:pPr>
        <w:pStyle w:val="TEtitulonomral"/>
        <w:ind w:left="720"/>
        <w:rPr>
          <w:rFonts w:ascii="Helvetica Neue" w:hAnsi="Helvetica Neue"/>
          <w:sz w:val="20"/>
          <w:highlight w:val="yellow"/>
        </w:rPr>
      </w:pPr>
      <w:r>
        <w:rPr>
          <w:rFonts w:ascii="Helvetica Neue" w:hAnsi="Helvetica Neue"/>
          <w:sz w:val="20"/>
          <w:highlight w:val="yellow"/>
        </w:rPr>
        <w:t xml:space="preserve">b) </w:t>
      </w:r>
      <w:r w:rsidR="00207403" w:rsidRPr="007D0899">
        <w:rPr>
          <w:rFonts w:ascii="Helvetica Neue" w:hAnsi="Helvetica Neue"/>
          <w:sz w:val="20"/>
          <w:highlight w:val="yellow"/>
        </w:rPr>
        <w:t xml:space="preserve">Crear nuevas </w:t>
      </w:r>
      <w:r w:rsidR="003C5ED2" w:rsidRPr="007D0899">
        <w:rPr>
          <w:rFonts w:ascii="Helvetica Neue" w:hAnsi="Helvetica Neue"/>
          <w:sz w:val="20"/>
          <w:highlight w:val="yellow"/>
        </w:rPr>
        <w:t>órdenes</w:t>
      </w:r>
      <w:r w:rsidR="00207403" w:rsidRPr="007D0899">
        <w:rPr>
          <w:rFonts w:ascii="Helvetica Neue" w:hAnsi="Helvetica Neue"/>
          <w:sz w:val="20"/>
          <w:highlight w:val="yellow"/>
        </w:rPr>
        <w:t xml:space="preserve"> directamente en TOTEM cuando XP notifique de una entrega que ya existe creada en TOTEM. En este caso debería crear una nueva entrega automáticamente para que esta quede cómo parcial de la original.  </w:t>
      </w:r>
    </w:p>
    <w:p w14:paraId="66E9AA4F" w14:textId="6A9310C3" w:rsidR="007D0899" w:rsidRPr="007D0899" w:rsidRDefault="007D0899" w:rsidP="007D0899">
      <w:pPr>
        <w:pStyle w:val="TEtitulonomral"/>
        <w:ind w:left="720"/>
        <w:rPr>
          <w:rFonts w:ascii="Helvetica Neue" w:hAnsi="Helvetica Neue"/>
          <w:sz w:val="20"/>
          <w:highlight w:val="yellow"/>
        </w:rPr>
      </w:pPr>
    </w:p>
    <w:p w14:paraId="1A537063" w14:textId="7619266B" w:rsidR="00397AB0" w:rsidRPr="008572F3" w:rsidRDefault="00397AB0" w:rsidP="00DC1FD9">
      <w:pPr>
        <w:pStyle w:val="TEtitulonomral"/>
        <w:rPr>
          <w:sz w:val="20"/>
        </w:rPr>
      </w:pPr>
      <w:r w:rsidRPr="008572F3">
        <w:rPr>
          <w:rFonts w:ascii="Helvetica Neue" w:hAnsi="Helvetica Neue"/>
          <w:sz w:val="20"/>
        </w:rPr>
        <w:t xml:space="preserve">Se debe poder crear </w:t>
      </w:r>
      <w:r w:rsidR="00F208DE">
        <w:rPr>
          <w:rFonts w:ascii="Helvetica Neue" w:hAnsi="Helvetica Neue"/>
          <w:sz w:val="20"/>
        </w:rPr>
        <w:t>Órdenes</w:t>
      </w:r>
      <w:r w:rsidR="00410D56">
        <w:rPr>
          <w:rFonts w:ascii="Helvetica Neue" w:hAnsi="Helvetica Neue"/>
          <w:sz w:val="20"/>
        </w:rPr>
        <w:t xml:space="preserve"> directamente en TOTEM des</w:t>
      </w:r>
      <w:r w:rsidRPr="008572F3">
        <w:rPr>
          <w:rFonts w:ascii="Helvetica Neue" w:hAnsi="Helvetica Neue"/>
          <w:sz w:val="20"/>
        </w:rPr>
        <w:t xml:space="preserve">de la pantalla general de las </w:t>
      </w:r>
      <w:r w:rsidR="00F208DE">
        <w:rPr>
          <w:rFonts w:ascii="Helvetica Neue" w:hAnsi="Helvetica Neue"/>
          <w:sz w:val="20"/>
        </w:rPr>
        <w:t>Órdenes</w:t>
      </w:r>
      <w:r w:rsidRPr="008572F3">
        <w:rPr>
          <w:rFonts w:ascii="Helvetica Neue" w:hAnsi="Helvetica Neue"/>
          <w:sz w:val="20"/>
        </w:rPr>
        <w:t xml:space="preserve">. Mediante un botón de </w:t>
      </w:r>
      <w:r w:rsidR="0075732A">
        <w:rPr>
          <w:rFonts w:ascii="Helvetica Neue" w:hAnsi="Helvetica Neue"/>
          <w:sz w:val="20"/>
        </w:rPr>
        <w:t>“</w:t>
      </w:r>
      <w:r w:rsidR="0091308C">
        <w:rPr>
          <w:rFonts w:ascii="Helvetica Neue" w:hAnsi="Helvetica Neue"/>
          <w:sz w:val="20"/>
        </w:rPr>
        <w:t>Nueva O</w:t>
      </w:r>
      <w:r w:rsidRPr="008572F3">
        <w:rPr>
          <w:rFonts w:ascii="Helvetica Neue" w:hAnsi="Helvetica Neue"/>
          <w:sz w:val="20"/>
        </w:rPr>
        <w:t>rden</w:t>
      </w:r>
      <w:r w:rsidR="0075732A">
        <w:rPr>
          <w:rFonts w:ascii="Helvetica Neue" w:hAnsi="Helvetica Neue"/>
          <w:sz w:val="20"/>
        </w:rPr>
        <w:t>”</w:t>
      </w:r>
      <w:r w:rsidRPr="008572F3">
        <w:rPr>
          <w:rFonts w:ascii="Helvetica Neue" w:hAnsi="Helvetica Neue"/>
          <w:sz w:val="20"/>
        </w:rPr>
        <w:t xml:space="preserve"> entramos en una pantalla de creación dónde se pide introducir:</w:t>
      </w:r>
    </w:p>
    <w:p w14:paraId="6C59BFBE" w14:textId="4B23DFB2" w:rsidR="00CF7DFD" w:rsidRPr="008572F3" w:rsidRDefault="00397AB0" w:rsidP="00DC1FD9">
      <w:pPr>
        <w:pStyle w:val="TEtitulonomral"/>
        <w:rPr>
          <w:sz w:val="20"/>
        </w:rPr>
      </w:pPr>
      <w:r w:rsidRPr="008572F3">
        <w:rPr>
          <w:rFonts w:ascii="Helvetica Neue" w:hAnsi="Helvetica Neue"/>
          <w:sz w:val="20"/>
        </w:rPr>
        <w:tab/>
        <w:t>- Albarán</w:t>
      </w:r>
      <w:r w:rsidR="00CF7DFD" w:rsidRPr="008572F3">
        <w:rPr>
          <w:rFonts w:ascii="Helvetica Neue" w:hAnsi="Helvetica Neue"/>
          <w:sz w:val="20"/>
        </w:rPr>
        <w:t xml:space="preserve"> (no obligatorio)</w:t>
      </w:r>
    </w:p>
    <w:p w14:paraId="635EEAEA" w14:textId="0F9842F6" w:rsidR="00397AB0" w:rsidRPr="008572F3" w:rsidRDefault="00397AB0" w:rsidP="00DC1FD9">
      <w:pPr>
        <w:pStyle w:val="TEtitulonomral"/>
        <w:rPr>
          <w:sz w:val="20"/>
        </w:rPr>
      </w:pPr>
      <w:r w:rsidRPr="008572F3">
        <w:rPr>
          <w:rFonts w:ascii="Helvetica Neue" w:hAnsi="Helvetica Neue"/>
          <w:sz w:val="20"/>
        </w:rPr>
        <w:tab/>
        <w:t xml:space="preserve">- </w:t>
      </w:r>
      <w:r w:rsidR="00CF7DFD" w:rsidRPr="008572F3">
        <w:rPr>
          <w:rFonts w:ascii="Helvetica Neue" w:hAnsi="Helvetica Neue"/>
          <w:sz w:val="20"/>
        </w:rPr>
        <w:t>Cantidad prevista</w:t>
      </w:r>
    </w:p>
    <w:p w14:paraId="5F4D81B3" w14:textId="09797280" w:rsidR="00CF7DFD" w:rsidRPr="008572F3" w:rsidRDefault="00CF7DFD" w:rsidP="00DC1FD9">
      <w:pPr>
        <w:pStyle w:val="TEtitulonomral"/>
        <w:rPr>
          <w:sz w:val="20"/>
        </w:rPr>
      </w:pPr>
      <w:r w:rsidRPr="008572F3">
        <w:rPr>
          <w:rFonts w:ascii="Helvetica Neue" w:hAnsi="Helvetica Neue"/>
          <w:sz w:val="20"/>
        </w:rPr>
        <w:tab/>
        <w:t xml:space="preserve">- Tipología: selección de un desplegable con opción (entrada/salida/OVA). </w:t>
      </w:r>
    </w:p>
    <w:p w14:paraId="132A3E6B" w14:textId="5E89571B" w:rsidR="00CF7DFD" w:rsidRPr="008572F3" w:rsidRDefault="0060041F" w:rsidP="00DC1FD9">
      <w:pPr>
        <w:pStyle w:val="TEtitulonomral"/>
        <w:rPr>
          <w:sz w:val="20"/>
        </w:rPr>
      </w:pPr>
      <w:r w:rsidRPr="008572F3">
        <w:rPr>
          <w:rFonts w:ascii="Helvetica Neue" w:hAnsi="Helvetica Neue"/>
          <w:sz w:val="20"/>
        </w:rPr>
        <w:t xml:space="preserve">Botones de guardar y cancelar. El primero crea la orden en estado “pendiente” y la notifica al ERP. La segunda opción borra todos los datos introducidos para volver a la pantalla inicial del listado de las </w:t>
      </w:r>
      <w:r w:rsidR="00F208DE">
        <w:rPr>
          <w:rFonts w:ascii="Helvetica Neue" w:hAnsi="Helvetica Neue"/>
          <w:sz w:val="20"/>
        </w:rPr>
        <w:t>Órdenes</w:t>
      </w:r>
      <w:r w:rsidRPr="008572F3">
        <w:rPr>
          <w:rFonts w:ascii="Helvetica Neue" w:hAnsi="Helvetica Neue"/>
          <w:sz w:val="20"/>
        </w:rPr>
        <w:t xml:space="preserve">. </w:t>
      </w:r>
    </w:p>
    <w:p w14:paraId="5B2BA650" w14:textId="5B795DF0" w:rsidR="00397AB0" w:rsidRDefault="00397AB0">
      <w:r>
        <w:tab/>
      </w:r>
      <w:r w:rsidR="00F208DE">
        <w:rPr>
          <w:noProof/>
          <w:lang w:eastAsia="es-ES"/>
        </w:rPr>
        <w:drawing>
          <wp:inline distT="0" distB="0" distL="0" distR="0" wp14:anchorId="5A15ACC2" wp14:editId="426231A9">
            <wp:extent cx="5943600" cy="31496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149600"/>
                    </a:xfrm>
                    <a:prstGeom prst="rect">
                      <a:avLst/>
                    </a:prstGeom>
                  </pic:spPr>
                </pic:pic>
              </a:graphicData>
            </a:graphic>
          </wp:inline>
        </w:drawing>
      </w:r>
    </w:p>
    <w:p w14:paraId="375546E8" w14:textId="270F3FF0" w:rsidR="005C62DC" w:rsidRDefault="005C62DC">
      <w:pPr>
        <w:spacing w:after="200"/>
        <w:jc w:val="left"/>
      </w:pPr>
      <w:r>
        <w:br w:type="page"/>
      </w:r>
    </w:p>
    <w:p w14:paraId="74FA5114" w14:textId="5938152D" w:rsidR="00320A5E" w:rsidRDefault="00AA035B" w:rsidP="00AA035B">
      <w:pPr>
        <w:pStyle w:val="Heading2"/>
        <w:numPr>
          <w:ilvl w:val="0"/>
          <w:numId w:val="0"/>
        </w:numPr>
        <w:ind w:left="1428"/>
      </w:pPr>
      <w:bookmarkStart w:id="103" w:name="_Toc508104024"/>
      <w:bookmarkStart w:id="104" w:name="_Toc508614186"/>
      <w:bookmarkStart w:id="105" w:name="_Toc508618700"/>
      <w:bookmarkStart w:id="106" w:name="_Toc508619008"/>
      <w:bookmarkStart w:id="107" w:name="_Toc508618727"/>
      <w:bookmarkStart w:id="108" w:name="_Toc509241328"/>
      <w:r>
        <w:lastRenderedPageBreak/>
        <w:t>11.2.</w:t>
      </w:r>
      <w:r w:rsidR="00B4186A">
        <w:t xml:space="preserve"> </w:t>
      </w:r>
      <w:r w:rsidR="00320A5E">
        <w:t>Asistente de asignació</w:t>
      </w:r>
      <w:bookmarkEnd w:id="103"/>
      <w:bookmarkEnd w:id="104"/>
      <w:bookmarkEnd w:id="105"/>
      <w:bookmarkEnd w:id="106"/>
      <w:bookmarkEnd w:id="107"/>
      <w:bookmarkEnd w:id="108"/>
      <w:r w:rsidR="0091308C">
        <w:t>n</w:t>
      </w:r>
    </w:p>
    <w:p w14:paraId="73A3F98B" w14:textId="77777777" w:rsidR="00624F7D" w:rsidRPr="00624F7D" w:rsidRDefault="00624F7D"/>
    <w:p w14:paraId="5ED30EE4" w14:textId="689B333D" w:rsidR="00B97AEB" w:rsidRPr="00F208DE" w:rsidRDefault="00D45E55" w:rsidP="00F208DE">
      <w:pPr>
        <w:rPr>
          <w:lang w:eastAsia="es-ES"/>
        </w:rPr>
      </w:pPr>
      <w:r w:rsidRPr="00DC1FD9">
        <w:rPr>
          <w:lang w:eastAsia="es-ES"/>
        </w:rPr>
        <w:t xml:space="preserve">Una vez creadas las </w:t>
      </w:r>
      <w:r w:rsidR="00F208DE">
        <w:rPr>
          <w:lang w:eastAsia="es-ES"/>
        </w:rPr>
        <w:t>Órdenes</w:t>
      </w:r>
      <w:r w:rsidRPr="00DC1FD9">
        <w:rPr>
          <w:lang w:eastAsia="es-ES"/>
        </w:rPr>
        <w:t xml:space="preserve">, el primer paso que deberá realizar el JE o superior será asignar </w:t>
      </w:r>
      <w:r w:rsidRPr="0075732A">
        <w:rPr>
          <w:u w:val="single"/>
          <w:lang w:eastAsia="es-ES"/>
        </w:rPr>
        <w:t>las actividades y materiales</w:t>
      </w:r>
      <w:r w:rsidRPr="00DC1FD9">
        <w:rPr>
          <w:lang w:eastAsia="es-ES"/>
        </w:rPr>
        <w:t xml:space="preserve"> a cada una de esas órdenes. Esta asignación se hará de forma dinámica en el asistente al cual se accederá desde</w:t>
      </w:r>
      <w:r w:rsidR="00046DE6" w:rsidRPr="00DC1FD9">
        <w:rPr>
          <w:lang w:eastAsia="es-ES"/>
        </w:rPr>
        <w:t xml:space="preserve"> </w:t>
      </w:r>
      <w:r w:rsidR="0075732A">
        <w:rPr>
          <w:lang w:eastAsia="es-ES"/>
        </w:rPr>
        <w:t xml:space="preserve">“Asignar”, botón superior derecho en </w:t>
      </w:r>
      <w:r w:rsidRPr="00DC1FD9">
        <w:rPr>
          <w:lang w:eastAsia="es-ES"/>
        </w:rPr>
        <w:t xml:space="preserve">el menú de </w:t>
      </w:r>
      <w:r w:rsidR="00C40A00" w:rsidRPr="00DC1FD9">
        <w:rPr>
          <w:lang w:eastAsia="es-ES"/>
        </w:rPr>
        <w:t>ór</w:t>
      </w:r>
      <w:r w:rsidRPr="00DC1FD9">
        <w:rPr>
          <w:lang w:eastAsia="es-ES"/>
        </w:rPr>
        <w:t xml:space="preserve">denes. </w:t>
      </w:r>
    </w:p>
    <w:p w14:paraId="095180AF" w14:textId="41A18996" w:rsidR="00D45E55" w:rsidRPr="00DC1FD9" w:rsidRDefault="00D45E55" w:rsidP="008572F3">
      <w:pPr>
        <w:rPr>
          <w:lang w:eastAsia="es-ES"/>
        </w:rPr>
      </w:pPr>
      <w:r w:rsidRPr="00DC1FD9">
        <w:rPr>
          <w:lang w:eastAsia="es-ES"/>
        </w:rPr>
        <w:t>-</w:t>
      </w:r>
      <w:r w:rsidRPr="00DC1FD9">
        <w:rPr>
          <w:lang w:eastAsia="es-ES"/>
        </w:rPr>
        <w:tab/>
      </w:r>
      <w:r w:rsidRPr="00DC1FD9">
        <w:rPr>
          <w:b/>
          <w:lang w:eastAsia="es-ES"/>
        </w:rPr>
        <w:t xml:space="preserve">Paso 1/3: </w:t>
      </w:r>
      <w:r w:rsidR="000B7D73" w:rsidRPr="00DC1FD9">
        <w:rPr>
          <w:lang w:eastAsia="es-ES"/>
        </w:rPr>
        <w:t xml:space="preserve">En el primer paso se deberán seleccionar las </w:t>
      </w:r>
      <w:r w:rsidR="00F208DE">
        <w:rPr>
          <w:lang w:eastAsia="es-ES"/>
        </w:rPr>
        <w:t>Órdenes</w:t>
      </w:r>
      <w:r w:rsidR="000B7D73" w:rsidRPr="00DC1FD9">
        <w:rPr>
          <w:lang w:eastAsia="es-ES"/>
        </w:rPr>
        <w:t xml:space="preserve"> a asignar. Lo primero es filtrar de forma obligatoria una sola tipología de orden (Entrada, Salida, OVA). </w:t>
      </w:r>
    </w:p>
    <w:p w14:paraId="7A337812" w14:textId="4215A179" w:rsidR="000B7D73" w:rsidRPr="00DC1FD9" w:rsidRDefault="000B7D73" w:rsidP="008572F3">
      <w:pPr>
        <w:rPr>
          <w:lang w:eastAsia="es-ES"/>
        </w:rPr>
      </w:pPr>
      <w:r w:rsidRPr="00DC1FD9">
        <w:rPr>
          <w:lang w:eastAsia="es-ES"/>
        </w:rPr>
        <w:t xml:space="preserve">Este filtro aplicará a la tabla </w:t>
      </w:r>
      <w:r w:rsidR="00886FD4" w:rsidRPr="00DC1FD9">
        <w:rPr>
          <w:lang w:eastAsia="es-ES"/>
        </w:rPr>
        <w:t xml:space="preserve">de </w:t>
      </w:r>
      <w:r w:rsidR="00F208DE">
        <w:rPr>
          <w:lang w:eastAsia="es-ES"/>
        </w:rPr>
        <w:t>Órdenes</w:t>
      </w:r>
      <w:r w:rsidR="00886FD4" w:rsidRPr="00DC1FD9">
        <w:rPr>
          <w:lang w:eastAsia="es-ES"/>
        </w:rPr>
        <w:t xml:space="preserve"> pendientes de asignar que se muestra en la parte inferior</w:t>
      </w:r>
      <w:r w:rsidR="00016B8A">
        <w:rPr>
          <w:lang w:eastAsia="es-ES"/>
        </w:rPr>
        <w:t xml:space="preserve"> izquierda</w:t>
      </w:r>
      <w:r w:rsidR="00886FD4" w:rsidRPr="00DC1FD9">
        <w:rPr>
          <w:lang w:eastAsia="es-ES"/>
        </w:rPr>
        <w:t xml:space="preserve">. </w:t>
      </w:r>
    </w:p>
    <w:p w14:paraId="522718A1" w14:textId="5FD5DDBB" w:rsidR="00886FD4" w:rsidRPr="00DC1FD9" w:rsidRDefault="00886FD4" w:rsidP="008572F3">
      <w:pPr>
        <w:rPr>
          <w:lang w:eastAsia="es-ES"/>
        </w:rPr>
      </w:pPr>
      <w:r w:rsidRPr="00DC1FD9">
        <w:rPr>
          <w:lang w:eastAsia="es-ES"/>
        </w:rPr>
        <w:t>Mediante un multi</w:t>
      </w:r>
      <w:r w:rsidR="00F1688A" w:rsidRPr="00DC1FD9">
        <w:rPr>
          <w:lang w:eastAsia="es-ES"/>
        </w:rPr>
        <w:t>-</w:t>
      </w:r>
      <w:r w:rsidRPr="00DC1FD9">
        <w:rPr>
          <w:lang w:eastAsia="es-ES"/>
        </w:rPr>
        <w:t xml:space="preserve">selector se irán seleccionando las distintas </w:t>
      </w:r>
      <w:r w:rsidR="00F208DE">
        <w:rPr>
          <w:lang w:eastAsia="es-ES"/>
        </w:rPr>
        <w:t>Órdenes</w:t>
      </w:r>
      <w:r w:rsidRPr="00DC1FD9">
        <w:rPr>
          <w:lang w:eastAsia="es-ES"/>
        </w:rPr>
        <w:t xml:space="preserve"> que se quieren asignar que irán pasando a una segunda tabla de selección. </w:t>
      </w:r>
      <w:r w:rsidR="004E3CAB" w:rsidRPr="000908FA">
        <w:rPr>
          <w:lang w:eastAsia="es-ES"/>
        </w:rPr>
        <w:t xml:space="preserve">Todas las </w:t>
      </w:r>
      <w:r w:rsidR="00F208DE">
        <w:rPr>
          <w:lang w:eastAsia="es-ES"/>
        </w:rPr>
        <w:t>Órdenes</w:t>
      </w:r>
      <w:r w:rsidR="004E3CAB" w:rsidRPr="000908FA">
        <w:rPr>
          <w:lang w:eastAsia="es-ES"/>
        </w:rPr>
        <w:t xml:space="preserve"> seleccionadas se agruparán </w:t>
      </w:r>
      <w:r w:rsidR="00AA6C5E" w:rsidRPr="000908FA">
        <w:rPr>
          <w:lang w:eastAsia="es-ES"/>
        </w:rPr>
        <w:t>en un nuevo Código (Orden Agrupación) para poder ser validas de forma masiva posteriormente.</w:t>
      </w:r>
    </w:p>
    <w:p w14:paraId="25FCC8F0" w14:textId="21CD6DA6" w:rsidR="00C25D72" w:rsidRDefault="00C25D72" w:rsidP="00D45E55">
      <w:pPr>
        <w:rPr>
          <w:lang w:eastAsia="es-ES"/>
        </w:rPr>
      </w:pPr>
    </w:p>
    <w:p w14:paraId="01BBDC24" w14:textId="75399B32" w:rsidR="00C25D72" w:rsidRPr="00D45E55" w:rsidRDefault="00F208DE" w:rsidP="00D45E55">
      <w:pPr>
        <w:rPr>
          <w:lang w:eastAsia="es-ES"/>
        </w:rPr>
      </w:pPr>
      <w:r>
        <w:rPr>
          <w:noProof/>
          <w:lang w:eastAsia="es-ES"/>
        </w:rPr>
        <w:drawing>
          <wp:inline distT="0" distB="0" distL="0" distR="0" wp14:anchorId="3E03B0D2" wp14:editId="1D07E343">
            <wp:extent cx="5943600" cy="30124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012440"/>
                    </a:xfrm>
                    <a:prstGeom prst="rect">
                      <a:avLst/>
                    </a:prstGeom>
                  </pic:spPr>
                </pic:pic>
              </a:graphicData>
            </a:graphic>
          </wp:inline>
        </w:drawing>
      </w:r>
    </w:p>
    <w:p w14:paraId="3501D746" w14:textId="77777777" w:rsidR="00816A8A" w:rsidRPr="00DC1FD9" w:rsidRDefault="00816A8A" w:rsidP="008572F3">
      <w:pPr>
        <w:rPr>
          <w:lang w:eastAsia="es-ES"/>
        </w:rPr>
      </w:pPr>
      <w:r w:rsidRPr="00DC1FD9">
        <w:rPr>
          <w:lang w:eastAsia="es-ES"/>
        </w:rPr>
        <w:t xml:space="preserve">Esta segunda tabla tendrá un botón por línea para deshacer una selección. </w:t>
      </w:r>
    </w:p>
    <w:p w14:paraId="22AC715F" w14:textId="44BB88D9" w:rsidR="00816A8A" w:rsidRPr="00DC1FD9" w:rsidRDefault="00816A8A" w:rsidP="008572F3">
      <w:pPr>
        <w:rPr>
          <w:lang w:eastAsia="es-ES"/>
        </w:rPr>
      </w:pPr>
      <w:r w:rsidRPr="00DC1FD9">
        <w:rPr>
          <w:lang w:eastAsia="es-ES"/>
        </w:rPr>
        <w:t xml:space="preserve">Una vez asegurada la selección se pasará al siguiente </w:t>
      </w:r>
      <w:r w:rsidR="000E5B20">
        <w:rPr>
          <w:lang w:eastAsia="es-ES"/>
        </w:rPr>
        <w:t>Paso</w:t>
      </w:r>
      <w:r w:rsidRPr="00DC1FD9">
        <w:rPr>
          <w:lang w:eastAsia="es-ES"/>
        </w:rPr>
        <w:t xml:space="preserve"> botón “siguiente”. </w:t>
      </w:r>
    </w:p>
    <w:p w14:paraId="4C86144A" w14:textId="340A8923" w:rsidR="00816A8A" w:rsidRPr="00DC1FD9" w:rsidRDefault="00816A8A" w:rsidP="008572F3">
      <w:pPr>
        <w:rPr>
          <w:lang w:eastAsia="es-ES"/>
        </w:rPr>
      </w:pPr>
      <w:r w:rsidRPr="00DC1FD9">
        <w:rPr>
          <w:lang w:eastAsia="es-ES"/>
        </w:rPr>
        <w:t>Habrá otro botón en la parte superior</w:t>
      </w:r>
      <w:r w:rsidR="000E5B20">
        <w:rPr>
          <w:lang w:eastAsia="es-ES"/>
        </w:rPr>
        <w:t xml:space="preserve"> “Cancelar”</w:t>
      </w:r>
      <w:r w:rsidRPr="00DC1FD9">
        <w:rPr>
          <w:lang w:eastAsia="es-ES"/>
        </w:rPr>
        <w:t xml:space="preserve"> para volver a la pantalla inicial del listado de órdenes. </w:t>
      </w:r>
    </w:p>
    <w:p w14:paraId="17653FE0" w14:textId="77777777" w:rsidR="00D4472B" w:rsidRDefault="00D4472B" w:rsidP="008572F3">
      <w:pPr>
        <w:rPr>
          <w:lang w:eastAsia="es-ES"/>
        </w:rPr>
      </w:pPr>
    </w:p>
    <w:p w14:paraId="0848D3D2" w14:textId="77777777" w:rsidR="00B97AEB" w:rsidRDefault="00B97AEB" w:rsidP="008572F3">
      <w:pPr>
        <w:rPr>
          <w:lang w:eastAsia="es-ES"/>
        </w:rPr>
      </w:pPr>
      <w:r>
        <w:rPr>
          <w:lang w:eastAsia="es-ES"/>
        </w:rPr>
        <w:br w:type="page"/>
      </w:r>
    </w:p>
    <w:p w14:paraId="4941B7BA" w14:textId="3D9761C8" w:rsidR="00D45E55" w:rsidRPr="00D948B2" w:rsidRDefault="00D45E55" w:rsidP="008572F3">
      <w:pPr>
        <w:rPr>
          <w:lang w:eastAsia="es-ES"/>
        </w:rPr>
      </w:pPr>
      <w:r>
        <w:rPr>
          <w:lang w:eastAsia="es-ES"/>
        </w:rPr>
        <w:lastRenderedPageBreak/>
        <w:t>-</w:t>
      </w:r>
      <w:r>
        <w:rPr>
          <w:lang w:eastAsia="es-ES"/>
        </w:rPr>
        <w:tab/>
      </w:r>
      <w:r w:rsidRPr="00DC1FD9">
        <w:rPr>
          <w:b/>
          <w:lang w:eastAsia="es-ES"/>
        </w:rPr>
        <w:t>Paso 2/3:</w:t>
      </w:r>
      <w:r w:rsidR="00C3523A" w:rsidRPr="00DC1FD9">
        <w:rPr>
          <w:b/>
          <w:lang w:eastAsia="es-ES"/>
        </w:rPr>
        <w:t xml:space="preserve"> </w:t>
      </w:r>
      <w:r w:rsidR="006136CB" w:rsidRPr="00DC1FD9">
        <w:rPr>
          <w:lang w:eastAsia="es-ES"/>
        </w:rPr>
        <w:t xml:space="preserve">Pantalla con tres tablas en la parte superior donde se seleccionan los elementos a ligar. La primera tabla muestra las </w:t>
      </w:r>
      <w:r w:rsidR="00F208DE">
        <w:rPr>
          <w:lang w:eastAsia="es-ES"/>
        </w:rPr>
        <w:t>Órdenes</w:t>
      </w:r>
      <w:r w:rsidR="006136CB" w:rsidRPr="00DC1FD9">
        <w:rPr>
          <w:lang w:eastAsia="es-ES"/>
        </w:rPr>
        <w:t xml:space="preserve"> seleccionadas en el </w:t>
      </w:r>
      <w:r w:rsidR="000E5B20">
        <w:rPr>
          <w:lang w:eastAsia="es-ES"/>
        </w:rPr>
        <w:t>Paso</w:t>
      </w:r>
      <w:r w:rsidR="006136CB" w:rsidRPr="00DC1FD9">
        <w:rPr>
          <w:lang w:eastAsia="es-ES"/>
        </w:rPr>
        <w:t xml:space="preserve"> 1 y tiene un ca</w:t>
      </w:r>
      <w:r w:rsidR="00DA0F55" w:rsidRPr="00DC1FD9">
        <w:rPr>
          <w:lang w:eastAsia="es-ES"/>
        </w:rPr>
        <w:t>m</w:t>
      </w:r>
      <w:r w:rsidR="006136CB" w:rsidRPr="00DC1FD9">
        <w:rPr>
          <w:lang w:eastAsia="es-ES"/>
        </w:rPr>
        <w:t xml:space="preserve">po de "cantidad a asignar" editable. Este campo por defecto tiene la misma cantidad que la cantidad </w:t>
      </w:r>
      <w:r w:rsidR="00CD453C">
        <w:rPr>
          <w:lang w:eastAsia="es-ES"/>
        </w:rPr>
        <w:t>prevista</w:t>
      </w:r>
      <w:r w:rsidR="00175837" w:rsidRPr="00DC1FD9">
        <w:rPr>
          <w:lang w:eastAsia="es-ES"/>
        </w:rPr>
        <w:t>,</w:t>
      </w:r>
      <w:r w:rsidR="006136CB" w:rsidRPr="00DC1FD9">
        <w:rPr>
          <w:lang w:eastAsia="es-ES"/>
        </w:rPr>
        <w:t xml:space="preserve"> pero se puede modificar. La segunda tabla "Actividades" muestra todas las </w:t>
      </w:r>
      <w:r w:rsidR="00D90F16">
        <w:rPr>
          <w:lang w:eastAsia="es-ES"/>
        </w:rPr>
        <w:t>A</w:t>
      </w:r>
      <w:r w:rsidR="006136CB" w:rsidRPr="00DC1FD9">
        <w:rPr>
          <w:lang w:eastAsia="es-ES"/>
        </w:rPr>
        <w:t>ctividades</w:t>
      </w:r>
      <w:r w:rsidR="00EB5642">
        <w:rPr>
          <w:lang w:eastAsia="es-ES"/>
        </w:rPr>
        <w:t xml:space="preserve"> </w:t>
      </w:r>
      <w:r w:rsidR="00EB5642" w:rsidRPr="00EB5642">
        <w:rPr>
          <w:u w:val="single"/>
          <w:lang w:eastAsia="es-ES"/>
        </w:rPr>
        <w:t>FACTURABLES</w:t>
      </w:r>
      <w:r w:rsidR="006136CB" w:rsidRPr="00DC1FD9">
        <w:rPr>
          <w:lang w:eastAsia="es-ES"/>
        </w:rPr>
        <w:t xml:space="preserve"> disponibles en el maestro de actividades de ese cliente (llamada API). L</w:t>
      </w:r>
      <w:r w:rsidR="00DA0F55" w:rsidRPr="00DC1FD9">
        <w:rPr>
          <w:lang w:eastAsia="es-ES"/>
        </w:rPr>
        <w:t>a</w:t>
      </w:r>
      <w:r w:rsidR="006136CB" w:rsidRPr="00DC1FD9">
        <w:rPr>
          <w:lang w:eastAsia="es-ES"/>
        </w:rPr>
        <w:t xml:space="preserve"> tercera tabla muestra todos los </w:t>
      </w:r>
      <w:r w:rsidR="00D90F16">
        <w:rPr>
          <w:lang w:eastAsia="es-ES"/>
        </w:rPr>
        <w:t>M</w:t>
      </w:r>
      <w:r w:rsidR="006136CB" w:rsidRPr="00DC1FD9">
        <w:rPr>
          <w:lang w:eastAsia="es-ES"/>
        </w:rPr>
        <w:t>ateriales disponibles en el maestro de ese cliente (Llamada API) y tiene un campo editable de cantidad. Ambas tablas tienen un multi</w:t>
      </w:r>
      <w:r w:rsidR="00D948B2" w:rsidRPr="00DC1FD9">
        <w:rPr>
          <w:lang w:eastAsia="es-ES"/>
        </w:rPr>
        <w:t>-</w:t>
      </w:r>
      <w:r w:rsidR="006136CB" w:rsidRPr="00DC1FD9">
        <w:rPr>
          <w:lang w:eastAsia="es-ES"/>
        </w:rPr>
        <w:t xml:space="preserve">selector. </w:t>
      </w:r>
      <w:r w:rsidR="006136CB" w:rsidRPr="00D90F16">
        <w:rPr>
          <w:highlight w:val="cyan"/>
          <w:lang w:eastAsia="es-ES"/>
        </w:rPr>
        <w:t>Es obligatorio asignar al</w:t>
      </w:r>
      <w:r w:rsidR="00D948B2" w:rsidRPr="00D90F16">
        <w:rPr>
          <w:highlight w:val="cyan"/>
          <w:lang w:eastAsia="es-ES"/>
        </w:rPr>
        <w:t xml:space="preserve"> </w:t>
      </w:r>
      <w:r w:rsidR="006136CB" w:rsidRPr="00D90F16">
        <w:rPr>
          <w:highlight w:val="cyan"/>
          <w:lang w:eastAsia="es-ES"/>
        </w:rPr>
        <w:t xml:space="preserve">menos una actividad o </w:t>
      </w:r>
      <w:r w:rsidR="00E474DB" w:rsidRPr="00D90F16">
        <w:rPr>
          <w:highlight w:val="cyan"/>
          <w:lang w:eastAsia="es-ES"/>
        </w:rPr>
        <w:t xml:space="preserve">un </w:t>
      </w:r>
      <w:r w:rsidR="006136CB" w:rsidRPr="00D90F16">
        <w:rPr>
          <w:highlight w:val="cyan"/>
          <w:lang w:eastAsia="es-ES"/>
        </w:rPr>
        <w:t>material para poder asignar</w:t>
      </w:r>
      <w:r w:rsidR="00D90F16" w:rsidRPr="00D90F16">
        <w:rPr>
          <w:highlight w:val="cyan"/>
          <w:lang w:eastAsia="es-ES"/>
        </w:rPr>
        <w:t xml:space="preserve"> ¿A cada orden?</w:t>
      </w:r>
      <w:r w:rsidR="006136CB" w:rsidRPr="00DC1FD9">
        <w:rPr>
          <w:lang w:eastAsia="es-ES"/>
        </w:rPr>
        <w:t xml:space="preserve"> Al apretar el botón </w:t>
      </w:r>
      <w:r w:rsidR="00D90F16">
        <w:rPr>
          <w:lang w:eastAsia="es-ES"/>
        </w:rPr>
        <w:t>“A</w:t>
      </w:r>
      <w:r w:rsidR="006136CB" w:rsidRPr="00DC1FD9">
        <w:rPr>
          <w:lang w:eastAsia="es-ES"/>
        </w:rPr>
        <w:t>signar</w:t>
      </w:r>
      <w:r w:rsidR="00D90F16">
        <w:rPr>
          <w:lang w:eastAsia="es-ES"/>
        </w:rPr>
        <w:t>”</w:t>
      </w:r>
      <w:r w:rsidR="006136CB" w:rsidRPr="00DC1FD9">
        <w:rPr>
          <w:lang w:eastAsia="es-ES"/>
        </w:rPr>
        <w:t>, todos los campos seleccionados bajan a la tabla inferior con sus cantidades. En el caso de la primera tabla, la cantidad prevista se debe actualizar con el valo</w:t>
      </w:r>
      <w:r w:rsidR="004F2D38" w:rsidRPr="00DC1FD9">
        <w:rPr>
          <w:lang w:eastAsia="es-ES"/>
        </w:rPr>
        <w:t>r</w:t>
      </w:r>
      <w:r w:rsidR="006136CB" w:rsidRPr="00DC1FD9">
        <w:rPr>
          <w:lang w:eastAsia="es-ES"/>
        </w:rPr>
        <w:t xml:space="preserve"> restante de la cantidad prevista inicial menos la cantidad asignada. De este modo si teníamos 2 unidades p</w:t>
      </w:r>
      <w:r w:rsidR="00DA0F55" w:rsidRPr="00DC1FD9">
        <w:rPr>
          <w:lang w:eastAsia="es-ES"/>
        </w:rPr>
        <w:t>en</w:t>
      </w:r>
      <w:r w:rsidR="006136CB" w:rsidRPr="00DC1FD9">
        <w:rPr>
          <w:lang w:eastAsia="es-ES"/>
        </w:rPr>
        <w:t>d</w:t>
      </w:r>
      <w:r w:rsidR="00DA0F55" w:rsidRPr="00DC1FD9">
        <w:rPr>
          <w:lang w:eastAsia="es-ES"/>
        </w:rPr>
        <w:t>ien</w:t>
      </w:r>
      <w:r w:rsidR="006136CB" w:rsidRPr="00DC1FD9">
        <w:rPr>
          <w:lang w:eastAsia="es-ES"/>
        </w:rPr>
        <w:t xml:space="preserve">tes y se asignó 1, debe mostrar como </w:t>
      </w:r>
      <w:r w:rsidR="00DA0F55" w:rsidRPr="00DC1FD9">
        <w:rPr>
          <w:lang w:eastAsia="es-ES"/>
        </w:rPr>
        <w:t xml:space="preserve">pendiente </w:t>
      </w:r>
      <w:r w:rsidR="006136CB" w:rsidRPr="00DC1FD9">
        <w:rPr>
          <w:lang w:eastAsia="es-ES"/>
        </w:rPr>
        <w:t>de asignar 1.</w:t>
      </w:r>
    </w:p>
    <w:p w14:paraId="2F102F97" w14:textId="4D46EB94" w:rsidR="00D948B2" w:rsidRPr="00DC1FD9" w:rsidRDefault="00D948B2" w:rsidP="008572F3">
      <w:pPr>
        <w:rPr>
          <w:lang w:eastAsia="es-ES"/>
        </w:rPr>
      </w:pPr>
      <w:r w:rsidRPr="00DC1FD9">
        <w:rPr>
          <w:lang w:eastAsia="es-ES"/>
        </w:rPr>
        <w:t>Al apretar el botón asignar todas las líneas de las tablas superiores bajan a la tabla inferior y se actualizan las cantidades a asignar de la tabla de Entradas Seleccionadas con la cantidad a asignar igual a la cantidad prevista restante y la columna cantidad de la tabla de materiales a 0.</w:t>
      </w:r>
    </w:p>
    <w:p w14:paraId="443D4E33" w14:textId="3970C241" w:rsidR="00DA0F55" w:rsidRDefault="00E2006C" w:rsidP="008572F3">
      <w:pPr>
        <w:rPr>
          <w:lang w:eastAsia="es-ES"/>
        </w:rPr>
      </w:pPr>
      <w:r>
        <w:rPr>
          <w:noProof/>
          <w:lang w:eastAsia="es-ES"/>
        </w:rPr>
        <w:drawing>
          <wp:inline distT="0" distB="0" distL="0" distR="0" wp14:anchorId="35D908B0" wp14:editId="2D8ECC3B">
            <wp:extent cx="5943600" cy="2106295"/>
            <wp:effectExtent l="0" t="0" r="0" b="82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106295"/>
                    </a:xfrm>
                    <a:prstGeom prst="rect">
                      <a:avLst/>
                    </a:prstGeom>
                  </pic:spPr>
                </pic:pic>
              </a:graphicData>
            </a:graphic>
          </wp:inline>
        </w:drawing>
      </w:r>
      <w:r w:rsidR="00B97AEB" w:rsidRPr="00B97AEB">
        <w:rPr>
          <w:noProof/>
        </w:rPr>
        <w:t xml:space="preserve"> </w:t>
      </w:r>
    </w:p>
    <w:p w14:paraId="01201B31" w14:textId="108C8416" w:rsidR="00D948B2" w:rsidRDefault="00D948B2" w:rsidP="008572F3">
      <w:pPr>
        <w:rPr>
          <w:lang w:eastAsia="es-ES"/>
        </w:rPr>
      </w:pPr>
      <w:r w:rsidRPr="00DC1FD9">
        <w:rPr>
          <w:lang w:eastAsia="es-ES"/>
        </w:rPr>
        <w:t>En la parte superior derecha se encuentran 4 botones. Botón "cancelar" vuelve a la pantalla "OF-</w:t>
      </w:r>
      <w:r w:rsidR="00F208DE">
        <w:rPr>
          <w:lang w:eastAsia="es-ES"/>
        </w:rPr>
        <w:t>Órdenes</w:t>
      </w:r>
      <w:r w:rsidRPr="00DC1FD9">
        <w:rPr>
          <w:lang w:eastAsia="es-ES"/>
        </w:rPr>
        <w:t>" borrando todos los datos que pudieran estar a medio rellenar con un aviso antes de borrar</w:t>
      </w:r>
      <w:r w:rsidR="00EF71B4">
        <w:rPr>
          <w:lang w:eastAsia="es-ES"/>
        </w:rPr>
        <w:t xml:space="preserve"> (confirmación de perdida de datos no guardados)</w:t>
      </w:r>
      <w:r w:rsidRPr="00DC1FD9">
        <w:rPr>
          <w:lang w:eastAsia="es-ES"/>
        </w:rPr>
        <w:t xml:space="preserve">. Botón "Guardar" se muestra en modo deshabilitado (solo se permite crear en el paso 3). Botón "Atrás" vuelve a la pantalla "OF-Asignación 1/3" borrando la selección que se tenga hecha, antes de </w:t>
      </w:r>
      <w:r w:rsidR="00A3412B" w:rsidRPr="00DC1FD9">
        <w:rPr>
          <w:lang w:eastAsia="es-ES"/>
        </w:rPr>
        <w:t xml:space="preserve">procesar </w:t>
      </w:r>
      <w:r w:rsidRPr="00DC1FD9">
        <w:rPr>
          <w:lang w:eastAsia="es-ES"/>
        </w:rPr>
        <w:t>avisa de que se perder</w:t>
      </w:r>
      <w:r w:rsidR="004F2D38" w:rsidRPr="00DC1FD9">
        <w:rPr>
          <w:lang w:eastAsia="es-ES"/>
        </w:rPr>
        <w:t>á</w:t>
      </w:r>
      <w:r w:rsidRPr="00DC1FD9">
        <w:rPr>
          <w:lang w:eastAsia="es-ES"/>
        </w:rPr>
        <w:t xml:space="preserve">n los datos pidiendo confirmación. Botón "Siguiente" </w:t>
      </w:r>
      <w:r w:rsidR="0049345D" w:rsidRPr="00DC1FD9">
        <w:rPr>
          <w:lang w:eastAsia="es-ES"/>
        </w:rPr>
        <w:t>cambia</w:t>
      </w:r>
      <w:r w:rsidR="00A3412B" w:rsidRPr="00DC1FD9">
        <w:rPr>
          <w:lang w:eastAsia="es-ES"/>
        </w:rPr>
        <w:t xml:space="preserve"> </w:t>
      </w:r>
      <w:r w:rsidRPr="00DC1FD9">
        <w:rPr>
          <w:lang w:eastAsia="es-ES"/>
        </w:rPr>
        <w:t xml:space="preserve">a la pantalla "OF-Asignación 3/3". Este botón debe verificar que todas las </w:t>
      </w:r>
      <w:r w:rsidR="00F208DE">
        <w:rPr>
          <w:lang w:eastAsia="es-ES"/>
        </w:rPr>
        <w:t>Órdenes</w:t>
      </w:r>
      <w:r w:rsidRPr="00DC1FD9">
        <w:rPr>
          <w:lang w:eastAsia="es-ES"/>
        </w:rPr>
        <w:t xml:space="preserve"> (en cantidades) hayan sido asignadas. Si queda algo para asignar avisa obligando a asignar.</w:t>
      </w:r>
    </w:p>
    <w:p w14:paraId="193D0FB9" w14:textId="5093A7EB" w:rsidR="00833B39" w:rsidRPr="00DC1FD9" w:rsidRDefault="00833B39" w:rsidP="008572F3">
      <w:pPr>
        <w:rPr>
          <w:lang w:eastAsia="es-ES"/>
        </w:rPr>
      </w:pPr>
      <w:r>
        <w:rPr>
          <w:lang w:eastAsia="es-ES"/>
        </w:rPr>
        <w:t>ATENCIÓN: No es necesario asignar los Materiales de los Clientes.</w:t>
      </w:r>
    </w:p>
    <w:p w14:paraId="020E50F9" w14:textId="77777777" w:rsidR="00D4472B" w:rsidRDefault="00D4472B" w:rsidP="008572F3">
      <w:pPr>
        <w:rPr>
          <w:lang w:eastAsia="es-ES"/>
        </w:rPr>
      </w:pPr>
    </w:p>
    <w:p w14:paraId="6B3A729C" w14:textId="40633259" w:rsidR="00D4472B" w:rsidRDefault="00D4472B" w:rsidP="008572F3">
      <w:pPr>
        <w:rPr>
          <w:lang w:eastAsia="es-ES"/>
        </w:rPr>
      </w:pPr>
    </w:p>
    <w:p w14:paraId="69ACEE5A" w14:textId="3C46CEDA" w:rsidR="00D4472B" w:rsidRDefault="00D4472B" w:rsidP="008572F3">
      <w:pPr>
        <w:rPr>
          <w:lang w:eastAsia="es-ES"/>
        </w:rPr>
      </w:pPr>
    </w:p>
    <w:p w14:paraId="37D02DAD" w14:textId="77777777" w:rsidR="00C038F9" w:rsidRDefault="00C038F9" w:rsidP="008572F3">
      <w:pPr>
        <w:rPr>
          <w:b/>
          <w:lang w:eastAsia="es-ES"/>
        </w:rPr>
      </w:pPr>
      <w:r>
        <w:rPr>
          <w:b/>
          <w:lang w:eastAsia="es-ES"/>
        </w:rPr>
        <w:br w:type="page"/>
      </w:r>
    </w:p>
    <w:p w14:paraId="4220EF40" w14:textId="09591FB5" w:rsidR="008F37A6" w:rsidRPr="00DC1FD9" w:rsidRDefault="00D45E55" w:rsidP="008572F3">
      <w:pPr>
        <w:rPr>
          <w:lang w:eastAsia="es-ES"/>
        </w:rPr>
      </w:pPr>
      <w:r w:rsidRPr="00D45E55">
        <w:rPr>
          <w:b/>
          <w:lang w:eastAsia="es-ES"/>
        </w:rPr>
        <w:lastRenderedPageBreak/>
        <w:t>-</w:t>
      </w:r>
      <w:r w:rsidRPr="00D45E55">
        <w:rPr>
          <w:b/>
          <w:lang w:eastAsia="es-ES"/>
        </w:rPr>
        <w:tab/>
      </w:r>
      <w:r w:rsidRPr="00DC1FD9">
        <w:rPr>
          <w:b/>
          <w:lang w:eastAsia="es-ES"/>
        </w:rPr>
        <w:t>Paso 3/3</w:t>
      </w:r>
      <w:r w:rsidR="008F37A6" w:rsidRPr="00DC1FD9">
        <w:rPr>
          <w:b/>
          <w:lang w:eastAsia="es-ES"/>
        </w:rPr>
        <w:t xml:space="preserve">: </w:t>
      </w:r>
      <w:r w:rsidR="008F37A6" w:rsidRPr="00DC1FD9">
        <w:rPr>
          <w:lang w:eastAsia="es-ES"/>
        </w:rPr>
        <w:t xml:space="preserve">La pantalla 3 muestra un resumen de la selección realizada en la pantalla 2/3 y permite </w:t>
      </w:r>
      <w:r w:rsidR="004F7EFF">
        <w:rPr>
          <w:lang w:eastAsia="es-ES"/>
        </w:rPr>
        <w:t xml:space="preserve">añadir un Comentario </w:t>
      </w:r>
      <w:r w:rsidR="00D25865">
        <w:rPr>
          <w:lang w:eastAsia="es-ES"/>
        </w:rPr>
        <w:t xml:space="preserve">y finalmente </w:t>
      </w:r>
      <w:r w:rsidR="008F37A6" w:rsidRPr="00DC1FD9">
        <w:rPr>
          <w:lang w:eastAsia="es-ES"/>
        </w:rPr>
        <w:t>"crear" la asignación dando por finalizado el asistente. Hay un botón atrás para volver al paso 2 y seguir modificando la asig</w:t>
      </w:r>
      <w:r w:rsidR="008D6D8E" w:rsidRPr="00DC1FD9">
        <w:rPr>
          <w:lang w:eastAsia="es-ES"/>
        </w:rPr>
        <w:t>n</w:t>
      </w:r>
      <w:r w:rsidR="008F37A6" w:rsidRPr="00DC1FD9">
        <w:rPr>
          <w:lang w:eastAsia="es-ES"/>
        </w:rPr>
        <w:t xml:space="preserve">ación </w:t>
      </w:r>
      <w:r w:rsidR="00A52EFD">
        <w:rPr>
          <w:lang w:eastAsia="es-ES"/>
        </w:rPr>
        <w:t xml:space="preserve">(se retoma la asignación ya realizada) </w:t>
      </w:r>
      <w:r w:rsidR="008F37A6" w:rsidRPr="00DC1FD9">
        <w:rPr>
          <w:lang w:eastAsia="es-ES"/>
        </w:rPr>
        <w:t>y un botón de cancelación para volver a</w:t>
      </w:r>
      <w:r w:rsidR="007E3B54" w:rsidRPr="00DC1FD9">
        <w:rPr>
          <w:lang w:eastAsia="es-ES"/>
        </w:rPr>
        <w:t xml:space="preserve"> </w:t>
      </w:r>
      <w:r w:rsidR="008F37A6" w:rsidRPr="00DC1FD9">
        <w:rPr>
          <w:lang w:eastAsia="es-ES"/>
        </w:rPr>
        <w:t>la pantalla inicial "OF-</w:t>
      </w:r>
      <w:r w:rsidR="00F208DE">
        <w:rPr>
          <w:lang w:eastAsia="es-ES"/>
        </w:rPr>
        <w:t>Órdenes</w:t>
      </w:r>
      <w:r w:rsidR="008F37A6" w:rsidRPr="00DC1FD9">
        <w:rPr>
          <w:lang w:eastAsia="es-ES"/>
        </w:rPr>
        <w:t>" descartando todo el asistente realizado (pide validación).</w:t>
      </w:r>
      <w:r w:rsidR="00422A8D">
        <w:rPr>
          <w:lang w:eastAsia="es-ES"/>
        </w:rPr>
        <w:t xml:space="preserve"> Estas acciones </w:t>
      </w:r>
      <w:r w:rsidR="00D16525">
        <w:rPr>
          <w:lang w:eastAsia="es-ES"/>
        </w:rPr>
        <w:t>deben</w:t>
      </w:r>
      <w:r w:rsidR="00422A8D">
        <w:rPr>
          <w:lang w:eastAsia="es-ES"/>
        </w:rPr>
        <w:t xml:space="preserve"> poder hacerlas un</w:t>
      </w:r>
      <w:r w:rsidR="008F37A6" w:rsidRPr="00DC1FD9">
        <w:rPr>
          <w:lang w:eastAsia="es-ES"/>
        </w:rPr>
        <w:t xml:space="preserve"> JE</w:t>
      </w:r>
      <w:r w:rsidR="00422A8D">
        <w:rPr>
          <w:lang w:eastAsia="es-ES"/>
        </w:rPr>
        <w:t>.</w:t>
      </w:r>
    </w:p>
    <w:p w14:paraId="2E18B25E" w14:textId="6379CE41" w:rsidR="00D45E55" w:rsidRPr="00DC1FD9" w:rsidRDefault="004C05F0" w:rsidP="008572F3">
      <w:pPr>
        <w:rPr>
          <w:lang w:eastAsia="es-ES"/>
        </w:rPr>
      </w:pPr>
      <w:r w:rsidRPr="00DC1FD9">
        <w:rPr>
          <w:lang w:eastAsia="es-ES"/>
        </w:rPr>
        <w:t xml:space="preserve">Al apretar el botón de "Guardar" terminar el asistente y se notifica al ERP el detalle de la asignación. </w:t>
      </w:r>
      <w:r w:rsidR="00D45E55" w:rsidRPr="00DC1FD9">
        <w:rPr>
          <w:lang w:eastAsia="es-ES"/>
        </w:rPr>
        <w:t xml:space="preserve"> </w:t>
      </w:r>
    </w:p>
    <w:p w14:paraId="2060AED0" w14:textId="62394A08" w:rsidR="00334F4E" w:rsidRDefault="00F208DE" w:rsidP="008572F3">
      <w:pPr>
        <w:rPr>
          <w:lang w:eastAsia="es-ES"/>
        </w:rPr>
      </w:pPr>
      <w:r>
        <w:rPr>
          <w:noProof/>
          <w:lang w:eastAsia="es-ES"/>
        </w:rPr>
        <w:drawing>
          <wp:inline distT="0" distB="0" distL="0" distR="0" wp14:anchorId="4AD9F770" wp14:editId="0B90A870">
            <wp:extent cx="5943600" cy="27622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762250"/>
                    </a:xfrm>
                    <a:prstGeom prst="rect">
                      <a:avLst/>
                    </a:prstGeom>
                  </pic:spPr>
                </pic:pic>
              </a:graphicData>
            </a:graphic>
          </wp:inline>
        </w:drawing>
      </w:r>
    </w:p>
    <w:p w14:paraId="07DDE946" w14:textId="6E06D6F7" w:rsidR="00C63E9B" w:rsidRDefault="00C63E9B" w:rsidP="00D45E55">
      <w:pPr>
        <w:rPr>
          <w:lang w:eastAsia="es-ES"/>
        </w:rPr>
      </w:pPr>
    </w:p>
    <w:p w14:paraId="1771B2A6" w14:textId="7FDF59F3" w:rsidR="00F208DE" w:rsidRDefault="00F208DE">
      <w:pPr>
        <w:spacing w:after="200"/>
        <w:jc w:val="left"/>
        <w:rPr>
          <w:lang w:eastAsia="es-ES"/>
        </w:rPr>
      </w:pPr>
      <w:r>
        <w:rPr>
          <w:lang w:eastAsia="es-ES"/>
        </w:rPr>
        <w:br w:type="page"/>
      </w:r>
    </w:p>
    <w:p w14:paraId="4C5C15C7" w14:textId="1D3EC759" w:rsidR="00EB6BB5" w:rsidRDefault="00440729" w:rsidP="00B4186A">
      <w:pPr>
        <w:pStyle w:val="Heading2"/>
        <w:numPr>
          <w:ilvl w:val="1"/>
          <w:numId w:val="17"/>
        </w:numPr>
      </w:pPr>
      <w:bookmarkStart w:id="109" w:name="_Toc508104025"/>
      <w:bookmarkStart w:id="110" w:name="_Toc508614187"/>
      <w:bookmarkStart w:id="111" w:name="_Toc508618701"/>
      <w:bookmarkStart w:id="112" w:name="_Toc508619009"/>
      <w:bookmarkStart w:id="113" w:name="_Toc508618728"/>
      <w:bookmarkStart w:id="114" w:name="_Toc509241329"/>
      <w:r>
        <w:lastRenderedPageBreak/>
        <w:t>D</w:t>
      </w:r>
      <w:r w:rsidR="00EB6BB5">
        <w:t>etalle orden</w:t>
      </w:r>
      <w:bookmarkEnd w:id="109"/>
      <w:bookmarkEnd w:id="110"/>
      <w:bookmarkEnd w:id="111"/>
      <w:bookmarkEnd w:id="112"/>
      <w:bookmarkEnd w:id="113"/>
      <w:bookmarkEnd w:id="114"/>
    </w:p>
    <w:p w14:paraId="19FD520C" w14:textId="708E2709" w:rsidR="00CE679B" w:rsidRDefault="008D6D8E" w:rsidP="008572F3">
      <w:r w:rsidRPr="00DC1FD9">
        <w:t>Pantalla con el detalle de cada orden</w:t>
      </w:r>
      <w:r w:rsidR="00CE679B">
        <w:t xml:space="preserve"> con una</w:t>
      </w:r>
      <w:r w:rsidRPr="00DC1FD9">
        <w:t xml:space="preserve"> </w:t>
      </w:r>
      <w:r w:rsidR="00CE679B">
        <w:t>c</w:t>
      </w:r>
      <w:r w:rsidRPr="00DC1FD9">
        <w:t xml:space="preserve">abecera con datos genéricos. </w:t>
      </w:r>
      <w:r w:rsidR="00BA3E64">
        <w:t xml:space="preserve">(Orden, </w:t>
      </w:r>
      <w:r w:rsidR="00401D46">
        <w:t>Albarán</w:t>
      </w:r>
      <w:r w:rsidR="00BA3E64">
        <w:t xml:space="preserve">, </w:t>
      </w:r>
      <w:proofErr w:type="spellStart"/>
      <w:r w:rsidR="00BA3E64">
        <w:t>Cant</w:t>
      </w:r>
      <w:proofErr w:type="spellEnd"/>
      <w:r w:rsidR="00BA3E64">
        <w:t xml:space="preserve"> Prevista, </w:t>
      </w:r>
      <w:proofErr w:type="spellStart"/>
      <w:r w:rsidR="00BA3E64">
        <w:t>Cant</w:t>
      </w:r>
      <w:proofErr w:type="spellEnd"/>
      <w:r w:rsidR="00BA3E64">
        <w:t xml:space="preserve"> </w:t>
      </w:r>
      <w:r w:rsidR="00440729">
        <w:t>XP</w:t>
      </w:r>
      <w:r w:rsidR="00BA3E64">
        <w:t xml:space="preserve"> (si tiene), Estado).</w:t>
      </w:r>
    </w:p>
    <w:p w14:paraId="3767CE2E" w14:textId="05D4B6BD" w:rsidR="00CE679B" w:rsidRDefault="008D6D8E" w:rsidP="008572F3">
      <w:r w:rsidRPr="00DC1FD9">
        <w:t>Tabla</w:t>
      </w:r>
      <w:r w:rsidR="00BA3E64">
        <w:t xml:space="preserve"> “Asignación Actividades Facturables” muestra las actividades </w:t>
      </w:r>
      <w:r w:rsidR="008E78F5">
        <w:t xml:space="preserve">y materiales </w:t>
      </w:r>
      <w:r w:rsidR="00BA3E64">
        <w:t>asociadas a la orden</w:t>
      </w:r>
      <w:r w:rsidR="008E78F5">
        <w:t>, cantidades previstas y cantidades reales</w:t>
      </w:r>
      <w:r w:rsidR="00BA3E64">
        <w:t xml:space="preserve"> (si ya se hizo el asistente, sino </w:t>
      </w:r>
      <w:r w:rsidR="008E78F5">
        <w:t xml:space="preserve">se muestra vacía). </w:t>
      </w:r>
    </w:p>
    <w:p w14:paraId="4C731646" w14:textId="488BBA16" w:rsidR="00D96C1D" w:rsidRDefault="00D96C1D" w:rsidP="008572F3">
      <w:r>
        <w:t>También pu</w:t>
      </w:r>
      <w:r w:rsidR="0075732A">
        <w:t>e</w:t>
      </w:r>
      <w:r>
        <w:t xml:space="preserve">de mostrar una Agrupación de </w:t>
      </w:r>
      <w:r w:rsidR="00F208DE">
        <w:t>Órdenes</w:t>
      </w:r>
      <w:r>
        <w:t xml:space="preserve">, mostrando el código de agrupación en la cabecera y las diferentes </w:t>
      </w:r>
      <w:r w:rsidR="00F208DE">
        <w:t>Órdenes</w:t>
      </w:r>
      <w:r>
        <w:t xml:space="preserve"> en la tabla. </w:t>
      </w:r>
      <w:r w:rsidR="007C0CC0">
        <w:t>Al seleccionar una orden nos muestra el detalle de las actividades.</w:t>
      </w:r>
    </w:p>
    <w:p w14:paraId="47DCE51B" w14:textId="1A4B9EA2" w:rsidR="00C63E9B" w:rsidRPr="00DC1FD9" w:rsidRDefault="008D6D8E" w:rsidP="008572F3">
      <w:r w:rsidRPr="00DC1FD9">
        <w:t xml:space="preserve">Se debe poder asignar una cantidad real de manera manual. Otra tabla con el detalle de las </w:t>
      </w:r>
      <w:r w:rsidR="0033647A">
        <w:t>“</w:t>
      </w:r>
      <w:r w:rsidR="00A43111">
        <w:t>A</w:t>
      </w:r>
      <w:r w:rsidR="0033647A">
        <w:t xml:space="preserve">ctividades de </w:t>
      </w:r>
      <w:r w:rsidR="00A43111">
        <w:t>C</w:t>
      </w:r>
      <w:r w:rsidR="0033647A">
        <w:t xml:space="preserve">oste” </w:t>
      </w:r>
      <w:r w:rsidR="007E3B54" w:rsidRPr="00DC1FD9">
        <w:t>en caso de que</w:t>
      </w:r>
      <w:r w:rsidRPr="00DC1FD9">
        <w:t xml:space="preserve"> hayan tenido algún tipo de asignación. </w:t>
      </w:r>
    </w:p>
    <w:p w14:paraId="0E654DB5" w14:textId="0663161A" w:rsidR="00C63E9B" w:rsidRPr="00DC1FD9" w:rsidRDefault="008D6D8E" w:rsidP="008572F3">
      <w:pPr>
        <w:rPr>
          <w:lang w:eastAsia="es-ES"/>
        </w:rPr>
      </w:pPr>
      <w:r w:rsidRPr="00DC1FD9">
        <w:rPr>
          <w:lang w:eastAsia="es-ES"/>
        </w:rPr>
        <w:t xml:space="preserve">En la parte superior </w:t>
      </w:r>
      <w:r w:rsidR="00226368">
        <w:rPr>
          <w:lang w:eastAsia="es-ES"/>
        </w:rPr>
        <w:t xml:space="preserve">pueden </w:t>
      </w:r>
      <w:r w:rsidRPr="00DC1FD9">
        <w:rPr>
          <w:lang w:eastAsia="es-ES"/>
        </w:rPr>
        <w:t>aparece</w:t>
      </w:r>
      <w:r w:rsidR="00226368">
        <w:rPr>
          <w:lang w:eastAsia="es-ES"/>
        </w:rPr>
        <w:t>r hasta</w:t>
      </w:r>
      <w:r w:rsidRPr="00DC1FD9">
        <w:rPr>
          <w:lang w:eastAsia="es-ES"/>
        </w:rPr>
        <w:t xml:space="preserve"> </w:t>
      </w:r>
      <w:r w:rsidR="00226368">
        <w:rPr>
          <w:lang w:eastAsia="es-ES"/>
        </w:rPr>
        <w:t>cuatro</w:t>
      </w:r>
      <w:r w:rsidRPr="00DC1FD9">
        <w:rPr>
          <w:lang w:eastAsia="es-ES"/>
        </w:rPr>
        <w:t xml:space="preserve"> botones</w:t>
      </w:r>
      <w:r w:rsidR="00C63E9B" w:rsidRPr="00DC1FD9">
        <w:rPr>
          <w:lang w:eastAsia="es-ES"/>
        </w:rPr>
        <w:t>:</w:t>
      </w:r>
    </w:p>
    <w:p w14:paraId="6EABB296" w14:textId="38F7D7EE" w:rsidR="00C63E9B" w:rsidRDefault="00A259B5" w:rsidP="008572F3">
      <w:pPr>
        <w:rPr>
          <w:lang w:eastAsia="es-ES"/>
        </w:rPr>
      </w:pPr>
      <w:r w:rsidRPr="00DC1FD9">
        <w:rPr>
          <w:lang w:eastAsia="es-ES"/>
        </w:rPr>
        <w:t>-</w:t>
      </w:r>
      <w:r w:rsidR="00C63E9B" w:rsidRPr="00DC1FD9">
        <w:rPr>
          <w:lang w:eastAsia="es-ES"/>
        </w:rPr>
        <w:t xml:space="preserve"> </w:t>
      </w:r>
      <w:r w:rsidR="008D6D8E" w:rsidRPr="00DC1FD9">
        <w:rPr>
          <w:lang w:eastAsia="es-ES"/>
        </w:rPr>
        <w:t xml:space="preserve">"Atrás" para volver a la pantalla de "OF - </w:t>
      </w:r>
      <w:r w:rsidR="00F208DE">
        <w:rPr>
          <w:lang w:eastAsia="es-ES"/>
        </w:rPr>
        <w:t>Órdenes</w:t>
      </w:r>
      <w:r w:rsidR="008D6D8E" w:rsidRPr="00DC1FD9">
        <w:rPr>
          <w:lang w:eastAsia="es-ES"/>
        </w:rPr>
        <w:t xml:space="preserve">". </w:t>
      </w:r>
    </w:p>
    <w:p w14:paraId="79958E82" w14:textId="37AADAA7" w:rsidR="00226368" w:rsidRPr="00DC1FD9" w:rsidRDefault="00226368" w:rsidP="008572F3">
      <w:pPr>
        <w:rPr>
          <w:lang w:eastAsia="es-ES"/>
        </w:rPr>
      </w:pPr>
      <w:r>
        <w:rPr>
          <w:lang w:eastAsia="es-ES"/>
        </w:rPr>
        <w:t xml:space="preserve">- “Cancelar Orden” para cancelar una orden sólo si esta ha sido creada manualmente desde </w:t>
      </w:r>
      <w:proofErr w:type="spellStart"/>
      <w:r>
        <w:rPr>
          <w:lang w:eastAsia="es-ES"/>
        </w:rPr>
        <w:t>Totem</w:t>
      </w:r>
      <w:proofErr w:type="spellEnd"/>
      <w:r>
        <w:rPr>
          <w:lang w:eastAsia="es-ES"/>
        </w:rPr>
        <w:t xml:space="preserve"> y está en estado Pendiente.</w:t>
      </w:r>
    </w:p>
    <w:p w14:paraId="58B9CF60" w14:textId="14354856" w:rsidR="00C63E9B" w:rsidRPr="00DC1FD9" w:rsidRDefault="00C63E9B" w:rsidP="008572F3">
      <w:pPr>
        <w:rPr>
          <w:lang w:eastAsia="es-ES"/>
        </w:rPr>
      </w:pPr>
      <w:r w:rsidRPr="00DC1FD9">
        <w:rPr>
          <w:lang w:eastAsia="es-ES"/>
        </w:rPr>
        <w:t xml:space="preserve">- </w:t>
      </w:r>
      <w:r w:rsidR="008D6D8E" w:rsidRPr="00DC1FD9">
        <w:rPr>
          <w:lang w:eastAsia="es-ES"/>
        </w:rPr>
        <w:t>"Editar Asignación" para vol</w:t>
      </w:r>
      <w:r w:rsidR="000A2DFB" w:rsidRPr="00DC1FD9">
        <w:rPr>
          <w:lang w:eastAsia="es-ES"/>
        </w:rPr>
        <w:t>v</w:t>
      </w:r>
      <w:r w:rsidR="008D6D8E" w:rsidRPr="00DC1FD9">
        <w:rPr>
          <w:lang w:eastAsia="es-ES"/>
        </w:rPr>
        <w:t>er a la pantalla del asistente de asignación para esa orden en concreto "OF -</w:t>
      </w:r>
      <w:r w:rsidR="00226368">
        <w:rPr>
          <w:lang w:eastAsia="es-ES"/>
        </w:rPr>
        <w:t xml:space="preserve"> </w:t>
      </w:r>
      <w:r w:rsidR="008D6D8E" w:rsidRPr="00DC1FD9">
        <w:rPr>
          <w:lang w:eastAsia="es-ES"/>
        </w:rPr>
        <w:t>Asignación 2/3"</w:t>
      </w:r>
      <w:r w:rsidR="00226368">
        <w:rPr>
          <w:lang w:eastAsia="es-ES"/>
        </w:rPr>
        <w:t xml:space="preserve"> solo si la orden aún no está en estado Procesada.</w:t>
      </w:r>
      <w:r w:rsidR="008D6D8E" w:rsidRPr="00DC1FD9">
        <w:rPr>
          <w:lang w:eastAsia="es-ES"/>
        </w:rPr>
        <w:t xml:space="preserve"> </w:t>
      </w:r>
      <w:r w:rsidR="00DE256F">
        <w:rPr>
          <w:lang w:eastAsia="es-ES"/>
        </w:rPr>
        <w:t>(</w:t>
      </w:r>
      <w:r w:rsidR="00DE256F" w:rsidRPr="00D04494">
        <w:rPr>
          <w:lang w:eastAsia="es-ES"/>
        </w:rPr>
        <w:t xml:space="preserve">Al terminar </w:t>
      </w:r>
      <w:r w:rsidR="00DE256F">
        <w:rPr>
          <w:lang w:eastAsia="es-ES"/>
        </w:rPr>
        <w:t>la edición</w:t>
      </w:r>
      <w:r w:rsidR="00DE256F" w:rsidRPr="00D04494">
        <w:rPr>
          <w:lang w:eastAsia="es-ES"/>
        </w:rPr>
        <w:t xml:space="preserve"> (botón guardar) se comunica el detalle al TOTEM para que actualice los cambios que haya en la asignación</w:t>
      </w:r>
      <w:r w:rsidR="00DE256F">
        <w:rPr>
          <w:lang w:eastAsia="es-ES"/>
        </w:rPr>
        <w:t>)</w:t>
      </w:r>
    </w:p>
    <w:p w14:paraId="1175EAAB" w14:textId="216DC487" w:rsidR="00C63E9B" w:rsidRDefault="00C63E9B" w:rsidP="008572F3">
      <w:pPr>
        <w:rPr>
          <w:lang w:eastAsia="es-ES"/>
        </w:rPr>
      </w:pPr>
      <w:r w:rsidRPr="00DC1FD9">
        <w:rPr>
          <w:lang w:eastAsia="es-ES"/>
        </w:rPr>
        <w:t>- “</w:t>
      </w:r>
      <w:r w:rsidR="007C0CC0">
        <w:rPr>
          <w:lang w:eastAsia="es-ES"/>
        </w:rPr>
        <w:t>Validar</w:t>
      </w:r>
      <w:r w:rsidR="008D6D8E" w:rsidRPr="00DC1FD9">
        <w:rPr>
          <w:lang w:eastAsia="es-ES"/>
        </w:rPr>
        <w:t xml:space="preserve">" </w:t>
      </w:r>
      <w:r w:rsidR="00226368">
        <w:rPr>
          <w:lang w:eastAsia="es-ES"/>
        </w:rPr>
        <w:t xml:space="preserve">(si está en estado </w:t>
      </w:r>
      <w:r w:rsidR="00EF46F6">
        <w:rPr>
          <w:lang w:eastAsia="es-ES"/>
        </w:rPr>
        <w:t>Finalizado</w:t>
      </w:r>
      <w:r w:rsidR="00226368">
        <w:rPr>
          <w:lang w:eastAsia="es-ES"/>
        </w:rPr>
        <w:t xml:space="preserve">) </w:t>
      </w:r>
      <w:r w:rsidR="008D6D8E" w:rsidRPr="00DC1FD9">
        <w:rPr>
          <w:lang w:eastAsia="es-ES"/>
        </w:rPr>
        <w:t>o "</w:t>
      </w:r>
      <w:r w:rsidR="00EF46F6">
        <w:rPr>
          <w:lang w:eastAsia="es-ES"/>
        </w:rPr>
        <w:t>F</w:t>
      </w:r>
      <w:r w:rsidR="008D6D8E" w:rsidRPr="00DC1FD9">
        <w:rPr>
          <w:lang w:eastAsia="es-ES"/>
        </w:rPr>
        <w:t xml:space="preserve">inalizar" </w:t>
      </w:r>
      <w:r w:rsidR="00226368">
        <w:rPr>
          <w:lang w:eastAsia="es-ES"/>
        </w:rPr>
        <w:t xml:space="preserve">(si está en estado </w:t>
      </w:r>
      <w:r w:rsidR="00EF46F6">
        <w:rPr>
          <w:lang w:eastAsia="es-ES"/>
        </w:rPr>
        <w:t>Asignada y ha sido creada manualmente</w:t>
      </w:r>
      <w:r w:rsidR="00226368">
        <w:rPr>
          <w:lang w:eastAsia="es-ES"/>
        </w:rPr>
        <w:t xml:space="preserve">) </w:t>
      </w:r>
      <w:r w:rsidR="008D6D8E" w:rsidRPr="00DC1FD9">
        <w:rPr>
          <w:lang w:eastAsia="es-ES"/>
        </w:rPr>
        <w:t>para cambiar de estado la orden.</w:t>
      </w:r>
    </w:p>
    <w:p w14:paraId="4D9EA015" w14:textId="3F52918E" w:rsidR="00EF46F6" w:rsidRDefault="00EF46F6" w:rsidP="008572F3">
      <w:pPr>
        <w:rPr>
          <w:lang w:eastAsia="es-ES"/>
        </w:rPr>
      </w:pPr>
      <w:r>
        <w:rPr>
          <w:lang w:eastAsia="es-ES"/>
        </w:rPr>
        <w:t xml:space="preserve">Al Cancelar aparecerá un </w:t>
      </w:r>
      <w:r w:rsidR="001E2A05">
        <w:rPr>
          <w:lang w:eastAsia="es-ES"/>
        </w:rPr>
        <w:t>mensaje</w:t>
      </w:r>
      <w:r>
        <w:rPr>
          <w:lang w:eastAsia="es-ES"/>
        </w:rPr>
        <w:t xml:space="preserve"> para confirmar la Cancelación.</w:t>
      </w:r>
    </w:p>
    <w:p w14:paraId="113958A7" w14:textId="7E29627A" w:rsidR="00EF46F6" w:rsidRPr="00DC1FD9" w:rsidRDefault="00F208DE" w:rsidP="008D6D8E">
      <w:pPr>
        <w:rPr>
          <w:sz w:val="22"/>
          <w:lang w:eastAsia="es-ES"/>
        </w:rPr>
      </w:pPr>
      <w:r>
        <w:rPr>
          <w:noProof/>
          <w:lang w:eastAsia="es-ES"/>
        </w:rPr>
        <w:drawing>
          <wp:inline distT="0" distB="0" distL="0" distR="0" wp14:anchorId="14B3D21E" wp14:editId="5F7BEA49">
            <wp:extent cx="5943600" cy="3272155"/>
            <wp:effectExtent l="0" t="0" r="0" b="444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272155"/>
                    </a:xfrm>
                    <a:prstGeom prst="rect">
                      <a:avLst/>
                    </a:prstGeom>
                  </pic:spPr>
                </pic:pic>
              </a:graphicData>
            </a:graphic>
          </wp:inline>
        </w:drawing>
      </w:r>
    </w:p>
    <w:p w14:paraId="5C58D781" w14:textId="77777777" w:rsidR="00EF46F6" w:rsidRDefault="00EF46F6" w:rsidP="00EF46F6">
      <w:pPr>
        <w:rPr>
          <w:sz w:val="22"/>
          <w:lang w:eastAsia="es-ES"/>
        </w:rPr>
      </w:pPr>
    </w:p>
    <w:p w14:paraId="677CE3C2" w14:textId="5BA88CF0" w:rsidR="00EF46F6" w:rsidRDefault="00EF46F6" w:rsidP="008572F3">
      <w:pPr>
        <w:rPr>
          <w:lang w:eastAsia="es-ES"/>
        </w:rPr>
      </w:pPr>
      <w:r w:rsidRPr="00D04494">
        <w:rPr>
          <w:lang w:eastAsia="es-ES"/>
        </w:rPr>
        <w:t>Si la orden estaba en estado Asignada</w:t>
      </w:r>
      <w:r>
        <w:rPr>
          <w:lang w:eastAsia="es-ES"/>
        </w:rPr>
        <w:t xml:space="preserve"> y ha sido creada manualmente</w:t>
      </w:r>
      <w:r w:rsidRPr="00D04494">
        <w:rPr>
          <w:lang w:eastAsia="es-ES"/>
        </w:rPr>
        <w:t>, aparece el botón "Finalizar" para pasar al siguiente estado. La condición necesaria para pasar a finalizado es tener la cantidad real de la tabla de Asignación de Actividades Facturables actualizada. En este caso al cambiar de estado va a actualizar la cantidad real de la cabecera con el valor total de las líneas.</w:t>
      </w:r>
    </w:p>
    <w:p w14:paraId="3A5FEFA0" w14:textId="346BD2FA" w:rsidR="00EF46F6" w:rsidRPr="00D04494" w:rsidRDefault="00DE256F" w:rsidP="008572F3">
      <w:pPr>
        <w:rPr>
          <w:lang w:eastAsia="es-ES"/>
        </w:rPr>
      </w:pPr>
      <w:r>
        <w:rPr>
          <w:lang w:eastAsia="es-ES"/>
        </w:rPr>
        <w:t xml:space="preserve">Para las </w:t>
      </w:r>
      <w:r w:rsidR="00F208DE">
        <w:rPr>
          <w:lang w:eastAsia="es-ES"/>
        </w:rPr>
        <w:t>Órdenes</w:t>
      </w:r>
      <w:r>
        <w:rPr>
          <w:lang w:eastAsia="es-ES"/>
        </w:rPr>
        <w:t xml:space="preserve"> bajadas desde XP (No introducidas manualmente),</w:t>
      </w:r>
      <w:r w:rsidR="00EF46F6" w:rsidRPr="00EF46F6">
        <w:rPr>
          <w:lang w:eastAsia="es-ES"/>
        </w:rPr>
        <w:t xml:space="preserve"> </w:t>
      </w:r>
      <w:r w:rsidR="00EF46F6" w:rsidRPr="00D04494">
        <w:rPr>
          <w:lang w:eastAsia="es-ES"/>
        </w:rPr>
        <w:t xml:space="preserve">Cada </w:t>
      </w:r>
      <w:r w:rsidR="00A80F8D">
        <w:rPr>
          <w:lang w:eastAsia="es-ES"/>
        </w:rPr>
        <w:t>vez que se lance la consulta desd</w:t>
      </w:r>
      <w:r w:rsidR="0033647A">
        <w:rPr>
          <w:lang w:eastAsia="es-ES"/>
        </w:rPr>
        <w:t xml:space="preserve">e </w:t>
      </w:r>
      <w:r w:rsidR="00A80F8D">
        <w:rPr>
          <w:lang w:eastAsia="es-ES"/>
        </w:rPr>
        <w:t xml:space="preserve">el botón </w:t>
      </w:r>
      <w:r w:rsidR="00EF46F6" w:rsidRPr="00D04494">
        <w:rPr>
          <w:lang w:eastAsia="es-ES"/>
        </w:rPr>
        <w:t xml:space="preserve">TOTEM consulta al XP la cantidad real de las </w:t>
      </w:r>
      <w:r w:rsidR="00F208DE">
        <w:rPr>
          <w:lang w:eastAsia="es-ES"/>
        </w:rPr>
        <w:t>Órdenes</w:t>
      </w:r>
      <w:r w:rsidR="00EF46F6" w:rsidRPr="00D04494">
        <w:rPr>
          <w:lang w:eastAsia="es-ES"/>
        </w:rPr>
        <w:t xml:space="preserve"> finalizadas. Posibilidad de forzar la consulta mediante un botón de cargar </w:t>
      </w:r>
      <w:r w:rsidR="00F208DE">
        <w:rPr>
          <w:lang w:eastAsia="es-ES"/>
        </w:rPr>
        <w:t>Órdenes</w:t>
      </w:r>
      <w:r w:rsidR="00EF46F6" w:rsidRPr="00D04494">
        <w:rPr>
          <w:lang w:eastAsia="es-ES"/>
        </w:rPr>
        <w:t xml:space="preserve"> desde la pantalla de OF - </w:t>
      </w:r>
      <w:r w:rsidR="00F208DE">
        <w:rPr>
          <w:lang w:eastAsia="es-ES"/>
        </w:rPr>
        <w:t>Órdenes</w:t>
      </w:r>
      <w:r w:rsidR="00EF46F6" w:rsidRPr="00D04494">
        <w:rPr>
          <w:lang w:eastAsia="es-ES"/>
        </w:rPr>
        <w:t xml:space="preserve">. Cambio de estado de la orden a "Finalizado" y actualización </w:t>
      </w:r>
      <w:r w:rsidR="0033647A">
        <w:rPr>
          <w:lang w:eastAsia="es-ES"/>
        </w:rPr>
        <w:t xml:space="preserve">del </w:t>
      </w:r>
      <w:r w:rsidR="00EF46F6" w:rsidRPr="00D04494">
        <w:rPr>
          <w:lang w:eastAsia="es-ES"/>
        </w:rPr>
        <w:t xml:space="preserve">dato cantidad real. </w:t>
      </w:r>
      <w:r w:rsidR="00EF46F6">
        <w:rPr>
          <w:lang w:eastAsia="es-ES"/>
        </w:rPr>
        <w:t xml:space="preserve">Esta acción la debe poder hacer un </w:t>
      </w:r>
      <w:r w:rsidR="00EF46F6" w:rsidRPr="00D04494">
        <w:rPr>
          <w:lang w:eastAsia="es-ES"/>
        </w:rPr>
        <w:t>JE</w:t>
      </w:r>
      <w:r w:rsidR="00EF46F6">
        <w:rPr>
          <w:lang w:eastAsia="es-ES"/>
        </w:rPr>
        <w:t>.</w:t>
      </w:r>
      <w:r w:rsidR="00EF46F6" w:rsidRPr="00D04494">
        <w:rPr>
          <w:lang w:eastAsia="es-ES"/>
        </w:rPr>
        <w:t xml:space="preserve">  </w:t>
      </w:r>
    </w:p>
    <w:p w14:paraId="3D9972A4" w14:textId="418C5E41" w:rsidR="00EF46F6" w:rsidRDefault="00F208DE" w:rsidP="00EF46F6">
      <w:pPr>
        <w:rPr>
          <w:lang w:eastAsia="es-ES"/>
        </w:rPr>
      </w:pPr>
      <w:r>
        <w:rPr>
          <w:noProof/>
          <w:lang w:eastAsia="es-ES"/>
        </w:rPr>
        <w:drawing>
          <wp:inline distT="0" distB="0" distL="0" distR="0" wp14:anchorId="4108B968" wp14:editId="1F43387A">
            <wp:extent cx="5943600" cy="184848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1848485"/>
                    </a:xfrm>
                    <a:prstGeom prst="rect">
                      <a:avLst/>
                    </a:prstGeom>
                  </pic:spPr>
                </pic:pic>
              </a:graphicData>
            </a:graphic>
          </wp:inline>
        </w:drawing>
      </w:r>
    </w:p>
    <w:p w14:paraId="32751201" w14:textId="4FEDC230" w:rsidR="00EF46F6" w:rsidRPr="00D04494" w:rsidRDefault="00EF46F6" w:rsidP="008572F3">
      <w:pPr>
        <w:rPr>
          <w:lang w:eastAsia="es-ES"/>
        </w:rPr>
      </w:pPr>
      <w:r>
        <w:rPr>
          <w:lang w:eastAsia="es-ES"/>
        </w:rPr>
        <w:t xml:space="preserve">Una vez la orden está en </w:t>
      </w:r>
      <w:r w:rsidRPr="00D04494">
        <w:rPr>
          <w:lang w:eastAsia="es-ES"/>
        </w:rPr>
        <w:t>estado finalizado</w:t>
      </w:r>
      <w:r>
        <w:rPr>
          <w:lang w:eastAsia="es-ES"/>
        </w:rPr>
        <w:t>,</w:t>
      </w:r>
      <w:r w:rsidRPr="00D04494">
        <w:rPr>
          <w:lang w:eastAsia="es-ES"/>
        </w:rPr>
        <w:t xml:space="preserve"> el botón </w:t>
      </w:r>
      <w:r>
        <w:rPr>
          <w:lang w:eastAsia="es-ES"/>
        </w:rPr>
        <w:t>“</w:t>
      </w:r>
      <w:r w:rsidR="007C0CC0">
        <w:rPr>
          <w:lang w:eastAsia="es-ES"/>
        </w:rPr>
        <w:t>Validar</w:t>
      </w:r>
      <w:r>
        <w:rPr>
          <w:lang w:eastAsia="es-ES"/>
        </w:rPr>
        <w:t>”</w:t>
      </w:r>
      <w:r w:rsidRPr="00D04494">
        <w:rPr>
          <w:lang w:eastAsia="es-ES"/>
        </w:rPr>
        <w:t xml:space="preserve"> debe verificar que las cantidades reales de la tabla de Asignación de actividades facturables es igual a la cantidad real de la cabecera de la orden. En caso de no serlo muestra mensaje de alerta, pero no restringe.  </w:t>
      </w:r>
    </w:p>
    <w:p w14:paraId="41826C85" w14:textId="618CA1D8" w:rsidR="00C63E9B" w:rsidRDefault="00F208DE" w:rsidP="008D6D8E">
      <w:pPr>
        <w:rPr>
          <w:lang w:eastAsia="es-ES"/>
        </w:rPr>
      </w:pPr>
      <w:r>
        <w:rPr>
          <w:noProof/>
          <w:lang w:eastAsia="es-ES"/>
        </w:rPr>
        <w:drawing>
          <wp:inline distT="0" distB="0" distL="0" distR="0" wp14:anchorId="6B29CD82" wp14:editId="69EA4345">
            <wp:extent cx="5943600" cy="202374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023745"/>
                    </a:xfrm>
                    <a:prstGeom prst="rect">
                      <a:avLst/>
                    </a:prstGeom>
                  </pic:spPr>
                </pic:pic>
              </a:graphicData>
            </a:graphic>
          </wp:inline>
        </w:drawing>
      </w:r>
    </w:p>
    <w:p w14:paraId="650B705E" w14:textId="5B238E20" w:rsidR="00BE10B0" w:rsidRDefault="00BE10B0" w:rsidP="008572F3">
      <w:pPr>
        <w:rPr>
          <w:lang w:eastAsia="es-ES"/>
        </w:rPr>
      </w:pPr>
      <w:r w:rsidRPr="00DC1FD9">
        <w:rPr>
          <w:lang w:eastAsia="es-ES"/>
        </w:rPr>
        <w:t xml:space="preserve">Al apretar el botón </w:t>
      </w:r>
      <w:r w:rsidR="00625D41">
        <w:rPr>
          <w:lang w:eastAsia="es-ES"/>
        </w:rPr>
        <w:t>Validar</w:t>
      </w:r>
      <w:r w:rsidRPr="00DC1FD9">
        <w:rPr>
          <w:lang w:eastAsia="es-ES"/>
        </w:rPr>
        <w:t xml:space="preserve"> se manda el detalle de la orden al ERP con la información consolidada por orden. Cambio de estado de la orden a "</w:t>
      </w:r>
      <w:r w:rsidR="00625D41">
        <w:rPr>
          <w:lang w:eastAsia="es-ES"/>
        </w:rPr>
        <w:t>Validada</w:t>
      </w:r>
      <w:r w:rsidRPr="00DC1FD9">
        <w:rPr>
          <w:lang w:eastAsia="es-ES"/>
        </w:rPr>
        <w:t>"</w:t>
      </w:r>
      <w:r w:rsidR="00943A56">
        <w:rPr>
          <w:lang w:eastAsia="es-ES"/>
        </w:rPr>
        <w:t xml:space="preserve"> y ya</w:t>
      </w:r>
      <w:r w:rsidR="00BD7E12">
        <w:rPr>
          <w:lang w:eastAsia="es-ES"/>
        </w:rPr>
        <w:t xml:space="preserve"> no se podrá editar</w:t>
      </w:r>
      <w:r w:rsidRPr="00DC1FD9">
        <w:rPr>
          <w:lang w:eastAsia="es-ES"/>
        </w:rPr>
        <w:t xml:space="preserve">. </w:t>
      </w:r>
      <w:r w:rsidR="00F25B69">
        <w:rPr>
          <w:lang w:eastAsia="es-ES"/>
        </w:rPr>
        <w:t xml:space="preserve">Esta acción la debe poder hacer un </w:t>
      </w:r>
      <w:r w:rsidRPr="00DC1FD9">
        <w:rPr>
          <w:lang w:eastAsia="es-ES"/>
        </w:rPr>
        <w:t>JE</w:t>
      </w:r>
      <w:r w:rsidR="007A0FE2">
        <w:rPr>
          <w:lang w:eastAsia="es-ES"/>
        </w:rPr>
        <w:t>.</w:t>
      </w:r>
    </w:p>
    <w:p w14:paraId="62DE0705" w14:textId="6BBBE2E4" w:rsidR="00BA0432" w:rsidRDefault="00C02478" w:rsidP="00C02478">
      <w:pPr>
        <w:pStyle w:val="Heading1"/>
        <w:numPr>
          <w:ilvl w:val="0"/>
          <w:numId w:val="12"/>
        </w:numPr>
      </w:pPr>
      <w:bookmarkStart w:id="115" w:name="_Toc508104026"/>
      <w:bookmarkStart w:id="116" w:name="_Toc508614188"/>
      <w:bookmarkStart w:id="117" w:name="_Toc508618702"/>
      <w:bookmarkStart w:id="118" w:name="_Toc508619010"/>
      <w:bookmarkStart w:id="119" w:name="_Toc508618729"/>
      <w:r>
        <w:lastRenderedPageBreak/>
        <w:t xml:space="preserve"> </w:t>
      </w:r>
      <w:bookmarkStart w:id="120" w:name="_Toc509241330"/>
      <w:r w:rsidR="00BA0432">
        <w:t>Registro de Datos</w:t>
      </w:r>
      <w:bookmarkEnd w:id="115"/>
      <w:bookmarkEnd w:id="116"/>
      <w:bookmarkEnd w:id="117"/>
      <w:bookmarkEnd w:id="118"/>
      <w:bookmarkEnd w:id="119"/>
      <w:bookmarkEnd w:id="120"/>
    </w:p>
    <w:p w14:paraId="3B82A9CE" w14:textId="4DB8D88F" w:rsidR="00BA0432" w:rsidRPr="00DC1FD9" w:rsidRDefault="00D40345" w:rsidP="008572F3">
      <w:pPr>
        <w:rPr>
          <w:lang w:eastAsia="es-ES"/>
        </w:rPr>
      </w:pPr>
      <w:r w:rsidRPr="00DC1FD9">
        <w:rPr>
          <w:lang w:eastAsia="es-ES"/>
        </w:rPr>
        <w:t xml:space="preserve">Al entrar en la aplicación desde un terminal de RF se debe abrir el menú principal con un resumen informativo. Este consta de un botón en la parte superior para acceder a la introducción de datos, una tabla principal con las horas máximas que tiene para imputar el usuario, las horas que lleva imputadas (marcadas en verde si son iguales a las </w:t>
      </w:r>
      <w:r w:rsidR="0033647A">
        <w:rPr>
          <w:lang w:eastAsia="es-ES"/>
        </w:rPr>
        <w:t>máximas</w:t>
      </w:r>
      <w:r w:rsidRPr="00DC1FD9">
        <w:rPr>
          <w:lang w:eastAsia="es-ES"/>
        </w:rPr>
        <w:t xml:space="preserve"> a imputar, rojo si está por debajo), la cantidad de unidades que ha contabilizado y un recuento de actividades realizadas. En la parte inferior aparece una tabla con las líneas reportadas durante el día con la posibilida</w:t>
      </w:r>
      <w:r w:rsidR="008372AD" w:rsidRPr="00DC1FD9">
        <w:rPr>
          <w:lang w:eastAsia="es-ES"/>
        </w:rPr>
        <w:t>d</w:t>
      </w:r>
      <w:r w:rsidRPr="00DC1FD9">
        <w:rPr>
          <w:lang w:eastAsia="es-ES"/>
        </w:rPr>
        <w:t xml:space="preserve"> de eliminarlas con un selector. Al intentar borrarla el sistema muestra mensaje de validación. Para todos los usuarios del sistema.</w:t>
      </w:r>
    </w:p>
    <w:p w14:paraId="3F339161" w14:textId="477E1EF7" w:rsidR="006F6FCD" w:rsidRDefault="006F6FCD" w:rsidP="00FC6E40">
      <w:pPr>
        <w:rPr>
          <w:lang w:eastAsia="es-ES"/>
        </w:rPr>
      </w:pPr>
    </w:p>
    <w:p w14:paraId="20745D73" w14:textId="7D8FE03A" w:rsidR="00132FF6" w:rsidRDefault="004E7DF5" w:rsidP="00DC1FD9">
      <w:pPr>
        <w:jc w:val="center"/>
        <w:rPr>
          <w:lang w:eastAsia="es-ES"/>
        </w:rPr>
      </w:pPr>
      <w:r>
        <w:rPr>
          <w:noProof/>
          <w:lang w:eastAsia="es-ES"/>
        </w:rPr>
        <w:drawing>
          <wp:inline distT="0" distB="0" distL="0" distR="0" wp14:anchorId="139A0DFB" wp14:editId="5976DED0">
            <wp:extent cx="5943600" cy="386842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868420"/>
                    </a:xfrm>
                    <a:prstGeom prst="rect">
                      <a:avLst/>
                    </a:prstGeom>
                  </pic:spPr>
                </pic:pic>
              </a:graphicData>
            </a:graphic>
          </wp:inline>
        </w:drawing>
      </w:r>
    </w:p>
    <w:p w14:paraId="685A221A" w14:textId="77777777" w:rsidR="00132FF6" w:rsidRDefault="00132FF6" w:rsidP="00FC6E40">
      <w:pPr>
        <w:rPr>
          <w:lang w:eastAsia="es-ES"/>
        </w:rPr>
      </w:pPr>
    </w:p>
    <w:p w14:paraId="374A91C6" w14:textId="3202B481" w:rsidR="00BA0432" w:rsidRDefault="008372AD" w:rsidP="008572F3">
      <w:pPr>
        <w:rPr>
          <w:lang w:eastAsia="es-ES"/>
        </w:rPr>
      </w:pPr>
      <w:r w:rsidRPr="00DC1FD9">
        <w:rPr>
          <w:lang w:eastAsia="es-ES"/>
        </w:rPr>
        <w:t>La pantalla de i</w:t>
      </w:r>
      <w:r w:rsidR="007E3B54" w:rsidRPr="00DC1FD9">
        <w:rPr>
          <w:lang w:eastAsia="es-ES"/>
        </w:rPr>
        <w:t>n</w:t>
      </w:r>
      <w:r w:rsidRPr="00DC1FD9">
        <w:rPr>
          <w:lang w:eastAsia="es-ES"/>
        </w:rPr>
        <w:t>put de datos consta de un formulario de 5 registros (Cliente, Actividad, Horas, Cantidad y Orden) donde los 3 primeros son obligatorios. Los dos primeros se val</w:t>
      </w:r>
      <w:r w:rsidR="007E3B54" w:rsidRPr="00DC1FD9">
        <w:rPr>
          <w:lang w:eastAsia="es-ES"/>
        </w:rPr>
        <w:t>i</w:t>
      </w:r>
      <w:r w:rsidRPr="00DC1FD9">
        <w:rPr>
          <w:lang w:eastAsia="es-ES"/>
        </w:rPr>
        <w:t>dan vs los datos de la relación de cliente (tiene que existir) y que la actividad esté relacionada con ese cliente.  En la parte inferior muestra el último registro y aparece un botón de "guardar" para confirmar el registro actual. En la parte superior aparece un botón de "atrás" para volver a la pantalla principal "OP - Men</w:t>
      </w:r>
      <w:r w:rsidR="00175837" w:rsidRPr="00DC1FD9">
        <w:rPr>
          <w:lang w:eastAsia="es-ES"/>
        </w:rPr>
        <w:t>ú</w:t>
      </w:r>
      <w:r w:rsidRPr="00DC1FD9">
        <w:rPr>
          <w:lang w:eastAsia="es-ES"/>
        </w:rPr>
        <w:t xml:space="preserve"> General"</w:t>
      </w:r>
      <w:r w:rsidR="006E11E1">
        <w:rPr>
          <w:lang w:eastAsia="es-ES"/>
        </w:rPr>
        <w:t xml:space="preserve"> y también el botón Otros Motivos que nos llevaría a otra Ventana para Imputar Vacaciones, Bajas</w:t>
      </w:r>
      <w:r w:rsidR="00686E2E">
        <w:rPr>
          <w:lang w:eastAsia="es-ES"/>
        </w:rPr>
        <w:t>, Ausencias, …</w:t>
      </w:r>
    </w:p>
    <w:p w14:paraId="2CD383CB" w14:textId="201CB793" w:rsidR="00CB25C0" w:rsidRPr="00DC1FD9" w:rsidRDefault="00CB25C0" w:rsidP="008572F3">
      <w:pPr>
        <w:rPr>
          <w:lang w:eastAsia="es-ES"/>
        </w:rPr>
      </w:pPr>
      <w:r>
        <w:rPr>
          <w:lang w:eastAsia="es-ES"/>
        </w:rPr>
        <w:lastRenderedPageBreak/>
        <w:t>En esta segunda Pantalla hay 4 campos obligatorios</w:t>
      </w:r>
      <w:r w:rsidR="00793A8F">
        <w:rPr>
          <w:lang w:eastAsia="es-ES"/>
        </w:rPr>
        <w:t xml:space="preserve"> (Desde, Hasta, Motivo y Horas al día).</w:t>
      </w:r>
      <w:r w:rsidR="007D6AB6">
        <w:rPr>
          <w:lang w:eastAsia="es-ES"/>
        </w:rPr>
        <w:t xml:space="preserve"> El objetivo es poder imputar </w:t>
      </w:r>
      <w:r w:rsidR="004878BB">
        <w:rPr>
          <w:lang w:eastAsia="es-ES"/>
        </w:rPr>
        <w:t xml:space="preserve">actividades/proyectos directamente a un almacén </w:t>
      </w:r>
      <w:r w:rsidR="00EE396F">
        <w:rPr>
          <w:lang w:eastAsia="es-ES"/>
        </w:rPr>
        <w:t>en un rango temporal</w:t>
      </w:r>
      <w:r w:rsidR="004878BB">
        <w:rPr>
          <w:lang w:eastAsia="es-ES"/>
        </w:rPr>
        <w:t xml:space="preserve"> por concept</w:t>
      </w:r>
      <w:r w:rsidR="00EE396F">
        <w:rPr>
          <w:lang w:eastAsia="es-ES"/>
        </w:rPr>
        <w:t>os</w:t>
      </w:r>
      <w:r w:rsidR="004878BB">
        <w:rPr>
          <w:lang w:eastAsia="es-ES"/>
        </w:rPr>
        <w:t xml:space="preserve"> de </w:t>
      </w:r>
      <w:r w:rsidR="00EE396F">
        <w:rPr>
          <w:lang w:eastAsia="es-ES"/>
        </w:rPr>
        <w:t>absentismos.</w:t>
      </w:r>
      <w:r w:rsidR="004878BB">
        <w:rPr>
          <w:lang w:eastAsia="es-ES"/>
        </w:rPr>
        <w:t xml:space="preserve"> </w:t>
      </w:r>
      <w:r w:rsidR="001D6C33">
        <w:rPr>
          <w:lang w:eastAsia="es-ES"/>
        </w:rPr>
        <w:t xml:space="preserve">Solo será posible imputar actividades a futuro, no </w:t>
      </w:r>
      <w:proofErr w:type="spellStart"/>
      <w:r w:rsidR="001D6C33">
        <w:rPr>
          <w:lang w:eastAsia="es-ES"/>
        </w:rPr>
        <w:t>a</w:t>
      </w:r>
      <w:proofErr w:type="spellEnd"/>
      <w:r w:rsidR="001D6C33">
        <w:rPr>
          <w:lang w:eastAsia="es-ES"/>
        </w:rPr>
        <w:t xml:space="preserve"> pasado. Las horas deben ser iguales a las máximas imputables. </w:t>
      </w:r>
    </w:p>
    <w:p w14:paraId="147C69E4" w14:textId="71D417C6" w:rsidR="00132FF6" w:rsidRPr="00D76EEF" w:rsidRDefault="00CB25C0" w:rsidP="00DC1FD9">
      <w:pPr>
        <w:jc w:val="center"/>
        <w:rPr>
          <w:lang w:eastAsia="es-ES"/>
        </w:rPr>
      </w:pPr>
      <w:r>
        <w:rPr>
          <w:noProof/>
          <w:lang w:eastAsia="es-ES"/>
        </w:rPr>
        <w:drawing>
          <wp:inline distT="0" distB="0" distL="0" distR="0" wp14:anchorId="615F4A3F" wp14:editId="6ACEDCD4">
            <wp:extent cx="2941734" cy="3291563"/>
            <wp:effectExtent l="0" t="0" r="0" b="444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52755" cy="3303894"/>
                    </a:xfrm>
                    <a:prstGeom prst="rect">
                      <a:avLst/>
                    </a:prstGeom>
                  </pic:spPr>
                </pic:pic>
              </a:graphicData>
            </a:graphic>
          </wp:inline>
        </w:drawing>
      </w:r>
      <w:r w:rsidR="00DA2F0B">
        <w:rPr>
          <w:noProof/>
          <w:lang w:eastAsia="es-ES"/>
        </w:rPr>
        <w:drawing>
          <wp:inline distT="0" distB="0" distL="0" distR="0" wp14:anchorId="70A0FC57" wp14:editId="5BFAE975">
            <wp:extent cx="2874873" cy="3292319"/>
            <wp:effectExtent l="0" t="0" r="1905" b="381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83206" cy="3301862"/>
                    </a:xfrm>
                    <a:prstGeom prst="rect">
                      <a:avLst/>
                    </a:prstGeom>
                  </pic:spPr>
                </pic:pic>
              </a:graphicData>
            </a:graphic>
          </wp:inline>
        </w:drawing>
      </w:r>
    </w:p>
    <w:p w14:paraId="31C8C8C1" w14:textId="77777777" w:rsidR="000F0332" w:rsidRDefault="000F0332" w:rsidP="00060231">
      <w:pPr>
        <w:pStyle w:val="ListParagraph"/>
        <w:ind w:left="360"/>
        <w:rPr>
          <w:lang w:eastAsia="es-ES"/>
        </w:rPr>
      </w:pPr>
    </w:p>
    <w:p w14:paraId="5041EFE2" w14:textId="77777777" w:rsidR="000F0332" w:rsidRDefault="000F0332" w:rsidP="00060231">
      <w:pPr>
        <w:pStyle w:val="ListParagraph"/>
        <w:ind w:left="360"/>
        <w:rPr>
          <w:lang w:eastAsia="es-ES"/>
        </w:rPr>
      </w:pPr>
    </w:p>
    <w:p w14:paraId="23AAC7D9" w14:textId="77777777" w:rsidR="00041850" w:rsidRDefault="0004260C" w:rsidP="00EE6A5C">
      <w:pPr>
        <w:pStyle w:val="Heading1"/>
      </w:pPr>
      <w:r>
        <w:t xml:space="preserve"> </w:t>
      </w:r>
      <w:bookmarkStart w:id="121" w:name="_Toc508104027"/>
      <w:bookmarkStart w:id="122" w:name="_Toc508614189"/>
      <w:bookmarkStart w:id="123" w:name="_Toc508618703"/>
      <w:bookmarkStart w:id="124" w:name="_Toc508619011"/>
      <w:bookmarkStart w:id="125" w:name="_Toc508618730"/>
      <w:bookmarkStart w:id="126" w:name="_Toc509241331"/>
      <w:r w:rsidR="00041850">
        <w:t>Impresiones</w:t>
      </w:r>
      <w:bookmarkEnd w:id="121"/>
      <w:bookmarkEnd w:id="122"/>
      <w:bookmarkEnd w:id="123"/>
      <w:bookmarkEnd w:id="124"/>
      <w:bookmarkEnd w:id="125"/>
      <w:bookmarkEnd w:id="126"/>
    </w:p>
    <w:p w14:paraId="69C197B0" w14:textId="652EA767" w:rsidR="00041850" w:rsidRPr="00DC1FD9" w:rsidRDefault="00041850" w:rsidP="008572F3">
      <w:pPr>
        <w:rPr>
          <w:lang w:eastAsia="es-ES"/>
        </w:rPr>
      </w:pPr>
      <w:r w:rsidRPr="00DC1FD9">
        <w:rPr>
          <w:lang w:eastAsia="es-ES"/>
        </w:rPr>
        <w:t xml:space="preserve">Es necesario </w:t>
      </w:r>
      <w:r w:rsidR="008116BD">
        <w:rPr>
          <w:lang w:eastAsia="es-ES"/>
        </w:rPr>
        <w:t>poder exportar las etiquetas de usuarios en formato .</w:t>
      </w:r>
      <w:proofErr w:type="spellStart"/>
      <w:r w:rsidR="008116BD">
        <w:rPr>
          <w:lang w:eastAsia="es-ES"/>
        </w:rPr>
        <w:t>pdf</w:t>
      </w:r>
      <w:proofErr w:type="spellEnd"/>
      <w:r w:rsidR="008116BD">
        <w:rPr>
          <w:lang w:eastAsia="es-ES"/>
        </w:rPr>
        <w:t xml:space="preserve"> o parecido para poder imprimir desde local</w:t>
      </w:r>
      <w:r w:rsidRPr="00DC1FD9">
        <w:rPr>
          <w:lang w:eastAsia="es-ES"/>
        </w:rPr>
        <w:t xml:space="preserve">. </w:t>
      </w:r>
    </w:p>
    <w:p w14:paraId="1E56A6C3" w14:textId="561B65F8" w:rsidR="00284E6A" w:rsidRDefault="008A35A7" w:rsidP="008572F3">
      <w:pPr>
        <w:rPr>
          <w:lang w:eastAsia="es-ES"/>
        </w:rPr>
      </w:pPr>
      <w:r>
        <w:rPr>
          <w:lang w:eastAsia="es-ES"/>
        </w:rPr>
        <w:t xml:space="preserve">La tarjeta de acceso a la aplicación para cada usuario es el único documento necesario a imprimir desde la aplicación. </w:t>
      </w:r>
    </w:p>
    <w:p w14:paraId="4DD0CF24" w14:textId="10CD42AA" w:rsidR="00630173" w:rsidRDefault="00630173" w:rsidP="00DC1FD9">
      <w:pPr>
        <w:rPr>
          <w:sz w:val="22"/>
          <w:lang w:eastAsia="es-ES"/>
        </w:rPr>
      </w:pPr>
    </w:p>
    <w:p w14:paraId="2D833C4A" w14:textId="46A7294F" w:rsidR="00550A32" w:rsidRDefault="00550A32" w:rsidP="00DC1FD9">
      <w:pPr>
        <w:rPr>
          <w:sz w:val="22"/>
          <w:lang w:eastAsia="es-ES"/>
        </w:rPr>
      </w:pPr>
    </w:p>
    <w:p w14:paraId="1A0C2C88" w14:textId="142BBD3C" w:rsidR="00F208DE" w:rsidRDefault="00F208DE">
      <w:pPr>
        <w:spacing w:after="200"/>
        <w:jc w:val="left"/>
        <w:rPr>
          <w:sz w:val="22"/>
          <w:lang w:eastAsia="es-ES"/>
        </w:rPr>
      </w:pPr>
      <w:r>
        <w:rPr>
          <w:sz w:val="22"/>
          <w:lang w:eastAsia="es-ES"/>
        </w:rPr>
        <w:br w:type="page"/>
      </w:r>
    </w:p>
    <w:p w14:paraId="05F80707" w14:textId="0DCB0F8A" w:rsidR="00630173" w:rsidRPr="00C36B58" w:rsidRDefault="00B76850" w:rsidP="00EE6A5C">
      <w:pPr>
        <w:pStyle w:val="Heading1"/>
      </w:pPr>
      <w:r>
        <w:lastRenderedPageBreak/>
        <w:t xml:space="preserve"> </w:t>
      </w:r>
      <w:bookmarkStart w:id="127" w:name="_Toc508614190"/>
      <w:bookmarkStart w:id="128" w:name="_Toc508618704"/>
      <w:bookmarkStart w:id="129" w:name="_Toc508619012"/>
      <w:bookmarkStart w:id="130" w:name="_Toc508618731"/>
      <w:bookmarkStart w:id="131" w:name="_Toc509241332"/>
      <w:r w:rsidR="00630173">
        <w:t>Entregables Adicionales</w:t>
      </w:r>
      <w:bookmarkEnd w:id="127"/>
      <w:bookmarkEnd w:id="128"/>
      <w:bookmarkEnd w:id="129"/>
      <w:bookmarkEnd w:id="130"/>
      <w:bookmarkEnd w:id="131"/>
    </w:p>
    <w:p w14:paraId="412C0C10" w14:textId="21E8750E" w:rsidR="00143CDE" w:rsidRPr="008572F3" w:rsidRDefault="00143CDE" w:rsidP="008572F3">
      <w:r w:rsidRPr="008572F3">
        <w:t xml:space="preserve">Este punto pretende </w:t>
      </w:r>
      <w:r w:rsidR="00630173" w:rsidRPr="008572F3">
        <w:t xml:space="preserve">ser un anexo a la propuesta de desarrollo de </w:t>
      </w:r>
      <w:proofErr w:type="spellStart"/>
      <w:r w:rsidR="00630173" w:rsidRPr="008572F3">
        <w:t>Totem</w:t>
      </w:r>
      <w:proofErr w:type="spellEnd"/>
      <w:r w:rsidR="00630173" w:rsidRPr="008572F3">
        <w:t>, donde se refleje los entregables adicionales que el equipo de IT de Logisfashion necesita.</w:t>
      </w:r>
      <w:bookmarkStart w:id="132" w:name="_Toc505099178"/>
    </w:p>
    <w:p w14:paraId="000A49C4" w14:textId="1CECBD6F" w:rsidR="00630173" w:rsidRDefault="00630173" w:rsidP="00143CDE">
      <w:r>
        <w:rPr>
          <w:noProof/>
          <w:lang w:eastAsia="es-ES"/>
        </w:rPr>
        <w:drawing>
          <wp:anchor distT="0" distB="0" distL="114300" distR="114300" simplePos="0" relativeHeight="251658243" behindDoc="0" locked="0" layoutInCell="1" allowOverlap="1" wp14:anchorId="1FBB2691" wp14:editId="30738E0B">
            <wp:simplePos x="0" y="0"/>
            <wp:positionH relativeFrom="column">
              <wp:posOffset>4834890</wp:posOffset>
            </wp:positionH>
            <wp:positionV relativeFrom="paragraph">
              <wp:posOffset>120015</wp:posOffset>
            </wp:positionV>
            <wp:extent cx="1570990" cy="1441450"/>
            <wp:effectExtent l="0" t="0" r="0" b="6350"/>
            <wp:wrapThrough wrapText="bothSides">
              <wp:wrapPolygon edited="0">
                <wp:start x="0" y="0"/>
                <wp:lineTo x="0" y="21410"/>
                <wp:lineTo x="21216" y="21410"/>
                <wp:lineTo x="21216"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70990" cy="1441450"/>
                    </a:xfrm>
                    <a:prstGeom prst="rect">
                      <a:avLst/>
                    </a:prstGeom>
                    <a:noFill/>
                  </pic:spPr>
                </pic:pic>
              </a:graphicData>
            </a:graphic>
            <wp14:sizeRelH relativeFrom="margin">
              <wp14:pctWidth>0</wp14:pctWidth>
            </wp14:sizeRelH>
            <wp14:sizeRelV relativeFrom="margin">
              <wp14:pctHeight>0</wp14:pctHeight>
            </wp14:sizeRelV>
          </wp:anchor>
        </w:drawing>
      </w:r>
      <w:bookmarkEnd w:id="132"/>
    </w:p>
    <w:p w14:paraId="25BCA71E" w14:textId="77777777" w:rsidR="00630173" w:rsidRDefault="00630173" w:rsidP="00AA035B">
      <w:pPr>
        <w:pStyle w:val="Heading2"/>
      </w:pPr>
      <w:bookmarkStart w:id="133" w:name="_Toc505099179"/>
      <w:bookmarkStart w:id="134" w:name="_Toc508614191"/>
      <w:bookmarkStart w:id="135" w:name="_Toc508618705"/>
      <w:bookmarkStart w:id="136" w:name="_Toc508619013"/>
      <w:bookmarkStart w:id="137" w:name="_Toc508618732"/>
      <w:bookmarkStart w:id="138" w:name="_Toc509241333"/>
      <w:r>
        <w:t>Plantillas ARM</w:t>
      </w:r>
      <w:bookmarkEnd w:id="133"/>
      <w:bookmarkEnd w:id="134"/>
      <w:bookmarkEnd w:id="135"/>
      <w:bookmarkEnd w:id="136"/>
      <w:bookmarkEnd w:id="137"/>
      <w:bookmarkEnd w:id="138"/>
    </w:p>
    <w:p w14:paraId="5163E53E" w14:textId="77777777" w:rsidR="00630173" w:rsidRPr="008572F3" w:rsidRDefault="00630173" w:rsidP="008572F3">
      <w:pPr>
        <w:rPr>
          <w:lang w:eastAsia="es-ES"/>
        </w:rPr>
      </w:pPr>
      <w:r w:rsidRPr="008572F3">
        <w:rPr>
          <w:lang w:eastAsia="es-ES"/>
        </w:rPr>
        <w:t xml:space="preserve">El equipo de IT de Logisfashion gestiona las distintas suscripciones de Azure donde se desplegarán los recursos que el aplicativo </w:t>
      </w:r>
      <w:proofErr w:type="spellStart"/>
      <w:r w:rsidRPr="008572F3">
        <w:rPr>
          <w:lang w:eastAsia="es-ES"/>
        </w:rPr>
        <w:t>Totem</w:t>
      </w:r>
      <w:proofErr w:type="spellEnd"/>
      <w:r w:rsidRPr="008572F3">
        <w:rPr>
          <w:lang w:eastAsia="es-ES"/>
        </w:rPr>
        <w:t xml:space="preserve"> necesitará. Sin embargo, para poder hacer esto, se requiere que “</w:t>
      </w:r>
      <w:proofErr w:type="spellStart"/>
      <w:r w:rsidRPr="008572F3">
        <w:rPr>
          <w:lang w:eastAsia="es-ES"/>
        </w:rPr>
        <w:t>Prodware</w:t>
      </w:r>
      <w:proofErr w:type="spellEnd"/>
      <w:r w:rsidRPr="008572F3">
        <w:rPr>
          <w:lang w:eastAsia="es-ES"/>
        </w:rPr>
        <w:t xml:space="preserve">” nos entregue la plantilla ARM de despliegue donde se definan todos los recursos necesarios por el aplicativo. </w:t>
      </w:r>
    </w:p>
    <w:p w14:paraId="005E5D9C" w14:textId="1C1FCBA7" w:rsidR="00630173" w:rsidRDefault="00630173" w:rsidP="00630173">
      <w:pPr>
        <w:ind w:left="1140"/>
        <w:rPr>
          <w:lang w:eastAsia="es-ES"/>
        </w:rPr>
      </w:pPr>
    </w:p>
    <w:p w14:paraId="0AD486B6" w14:textId="77777777" w:rsidR="00143CDE" w:rsidRDefault="00143CDE" w:rsidP="00630173">
      <w:pPr>
        <w:ind w:left="1140"/>
        <w:rPr>
          <w:lang w:eastAsia="es-ES"/>
        </w:rPr>
      </w:pPr>
    </w:p>
    <w:p w14:paraId="3F39D43B" w14:textId="77777777" w:rsidR="00630173" w:rsidRDefault="00630173" w:rsidP="00AA035B">
      <w:pPr>
        <w:pStyle w:val="Heading2"/>
      </w:pPr>
      <w:bookmarkStart w:id="139" w:name="_Toc505099180"/>
      <w:bookmarkStart w:id="140" w:name="_Toc508614192"/>
      <w:bookmarkStart w:id="141" w:name="_Toc508618706"/>
      <w:bookmarkStart w:id="142" w:name="_Toc508619014"/>
      <w:bookmarkStart w:id="143" w:name="_Toc508618733"/>
      <w:bookmarkStart w:id="144" w:name="_Toc509241334"/>
      <w:r>
        <w:t>Caracteristicas del desarrollo para la generacion de Builds &amp; Releases</w:t>
      </w:r>
      <w:bookmarkEnd w:id="139"/>
      <w:bookmarkEnd w:id="140"/>
      <w:bookmarkEnd w:id="141"/>
      <w:bookmarkEnd w:id="142"/>
      <w:bookmarkEnd w:id="143"/>
      <w:bookmarkEnd w:id="144"/>
    </w:p>
    <w:p w14:paraId="288FBBDF" w14:textId="444BC230" w:rsidR="00630173" w:rsidRPr="008572F3" w:rsidRDefault="00630173" w:rsidP="008572F3">
      <w:pPr>
        <w:rPr>
          <w:lang w:eastAsia="es-ES"/>
        </w:rPr>
      </w:pPr>
      <w:r w:rsidRPr="008572F3">
        <w:rPr>
          <w:noProof/>
          <w:lang w:eastAsia="es-ES"/>
        </w:rPr>
        <w:drawing>
          <wp:anchor distT="0" distB="0" distL="114300" distR="114300" simplePos="0" relativeHeight="251658244" behindDoc="0" locked="0" layoutInCell="1" allowOverlap="1" wp14:anchorId="69C35746" wp14:editId="14BB967A">
            <wp:simplePos x="0" y="0"/>
            <wp:positionH relativeFrom="column">
              <wp:posOffset>148590</wp:posOffset>
            </wp:positionH>
            <wp:positionV relativeFrom="paragraph">
              <wp:posOffset>10795</wp:posOffset>
            </wp:positionV>
            <wp:extent cx="1271270" cy="2555875"/>
            <wp:effectExtent l="0" t="0" r="5080" b="0"/>
            <wp:wrapThrough wrapText="bothSides">
              <wp:wrapPolygon edited="0">
                <wp:start x="0" y="0"/>
                <wp:lineTo x="0" y="21412"/>
                <wp:lineTo x="21363" y="21412"/>
                <wp:lineTo x="21363"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71270" cy="2555875"/>
                    </a:xfrm>
                    <a:prstGeom prst="rect">
                      <a:avLst/>
                    </a:prstGeom>
                    <a:noFill/>
                  </pic:spPr>
                </pic:pic>
              </a:graphicData>
            </a:graphic>
            <wp14:sizeRelH relativeFrom="page">
              <wp14:pctWidth>0</wp14:pctWidth>
            </wp14:sizeRelH>
            <wp14:sizeRelV relativeFrom="page">
              <wp14:pctHeight>0</wp14:pctHeight>
            </wp14:sizeRelV>
          </wp:anchor>
        </w:drawing>
      </w:r>
      <w:r w:rsidRPr="008572F3">
        <w:rPr>
          <w:lang w:eastAsia="es-ES"/>
        </w:rPr>
        <w:t xml:space="preserve">Logisfashion trabaja en un modelo de “Integración Continua” del software de modo que tenemos en nuestro entorno VSTS un </w:t>
      </w:r>
      <w:proofErr w:type="spellStart"/>
      <w:r w:rsidRPr="008572F3">
        <w:rPr>
          <w:lang w:eastAsia="es-ES"/>
        </w:rPr>
        <w:t>TeamProject</w:t>
      </w:r>
      <w:proofErr w:type="spellEnd"/>
      <w:r w:rsidRPr="008572F3">
        <w:rPr>
          <w:lang w:eastAsia="es-ES"/>
        </w:rPr>
        <w:t xml:space="preserve"> en GIT por cada uno de los proyectos de desarrollo que tenemos. Este </w:t>
      </w:r>
      <w:proofErr w:type="spellStart"/>
      <w:r w:rsidRPr="008572F3">
        <w:rPr>
          <w:lang w:eastAsia="es-ES"/>
        </w:rPr>
        <w:t>TeamProject</w:t>
      </w:r>
      <w:proofErr w:type="spellEnd"/>
      <w:r w:rsidRPr="008572F3">
        <w:rPr>
          <w:lang w:eastAsia="es-ES"/>
        </w:rPr>
        <w:t xml:space="preserve"> tiene asociadas unas plantillas de </w:t>
      </w:r>
      <w:proofErr w:type="spellStart"/>
      <w:r w:rsidRPr="008572F3">
        <w:rPr>
          <w:lang w:eastAsia="es-ES"/>
        </w:rPr>
        <w:t>build</w:t>
      </w:r>
      <w:proofErr w:type="spellEnd"/>
      <w:r w:rsidRPr="008572F3">
        <w:rPr>
          <w:lang w:eastAsia="es-ES"/>
        </w:rPr>
        <w:t xml:space="preserve"> y </w:t>
      </w:r>
      <w:proofErr w:type="spellStart"/>
      <w:r w:rsidRPr="008572F3">
        <w:rPr>
          <w:lang w:eastAsia="es-ES"/>
        </w:rPr>
        <w:t>Release</w:t>
      </w:r>
      <w:proofErr w:type="spellEnd"/>
      <w:r w:rsidRPr="008572F3">
        <w:rPr>
          <w:lang w:eastAsia="es-ES"/>
        </w:rPr>
        <w:t xml:space="preserve"> que nos permiten automatizar y tener bajo control las distintas versiones y modificaciones que se realizan en los distintos entornos de Logisfashion. Para poder llevar a cabo esto, necesitamos que se especifique qué características tiene la aplicación para poder armar una </w:t>
      </w:r>
      <w:proofErr w:type="spellStart"/>
      <w:r w:rsidRPr="008572F3">
        <w:rPr>
          <w:lang w:eastAsia="es-ES"/>
        </w:rPr>
        <w:t>build</w:t>
      </w:r>
      <w:proofErr w:type="spellEnd"/>
      <w:r w:rsidRPr="008572F3">
        <w:rPr>
          <w:lang w:eastAsia="es-ES"/>
        </w:rPr>
        <w:t xml:space="preserve"> completa y, de la misma forma, necesitamos conocer qué características tiene la aplicación para poder llevar a cabo un despliegue en los entornos de PRE o PRO.</w:t>
      </w:r>
    </w:p>
    <w:p w14:paraId="2D27131C" w14:textId="77777777" w:rsidR="00630173" w:rsidRDefault="00630173" w:rsidP="00630173">
      <w:pPr>
        <w:ind w:left="1140"/>
        <w:rPr>
          <w:lang w:eastAsia="es-ES"/>
        </w:rPr>
      </w:pPr>
    </w:p>
    <w:p w14:paraId="4F14DC62" w14:textId="77777777" w:rsidR="00630173" w:rsidRDefault="00630173" w:rsidP="00630173">
      <w:pPr>
        <w:ind w:left="360"/>
        <w:rPr>
          <w:lang w:eastAsia="es-ES"/>
        </w:rPr>
      </w:pPr>
    </w:p>
    <w:p w14:paraId="6E5772D1" w14:textId="77777777" w:rsidR="00630173" w:rsidRDefault="00630173" w:rsidP="00630173">
      <w:pPr>
        <w:ind w:left="360"/>
        <w:rPr>
          <w:lang w:eastAsia="es-ES"/>
        </w:rPr>
      </w:pPr>
    </w:p>
    <w:p w14:paraId="1F46E86C" w14:textId="77777777" w:rsidR="00630173" w:rsidRDefault="00630173" w:rsidP="00550A32">
      <w:pPr>
        <w:rPr>
          <w:lang w:eastAsia="es-ES"/>
        </w:rPr>
      </w:pPr>
    </w:p>
    <w:p w14:paraId="21A48B5B" w14:textId="77777777" w:rsidR="00313BBD" w:rsidRDefault="00313BBD" w:rsidP="00550A32">
      <w:pPr>
        <w:rPr>
          <w:lang w:eastAsia="es-ES"/>
        </w:rPr>
      </w:pPr>
    </w:p>
    <w:p w14:paraId="18F3B68A" w14:textId="77777777" w:rsidR="00313BBD" w:rsidRDefault="00313BBD" w:rsidP="00550A32">
      <w:pPr>
        <w:rPr>
          <w:lang w:eastAsia="es-ES"/>
        </w:rPr>
      </w:pPr>
    </w:p>
    <w:p w14:paraId="3B6608FC" w14:textId="12C1BC16" w:rsidR="00313BBD" w:rsidRDefault="00E56D19" w:rsidP="00EE6A5C">
      <w:pPr>
        <w:pStyle w:val="Heading1"/>
      </w:pPr>
      <w:r>
        <w:lastRenderedPageBreak/>
        <w:t xml:space="preserve"> </w:t>
      </w:r>
      <w:bookmarkStart w:id="145" w:name="_Toc508614193"/>
      <w:bookmarkStart w:id="146" w:name="_Toc508618707"/>
      <w:bookmarkStart w:id="147" w:name="_Toc508619015"/>
      <w:bookmarkStart w:id="148" w:name="_Toc508618734"/>
      <w:bookmarkStart w:id="149" w:name="_Toc509241335"/>
      <w:r w:rsidR="00313BBD" w:rsidRPr="008D2ACE">
        <w:t>Comunicaciones</w:t>
      </w:r>
      <w:bookmarkEnd w:id="145"/>
      <w:bookmarkEnd w:id="146"/>
      <w:bookmarkEnd w:id="147"/>
      <w:bookmarkEnd w:id="148"/>
      <w:bookmarkEnd w:id="149"/>
    </w:p>
    <w:p w14:paraId="5E798AD5" w14:textId="2C6D53BC" w:rsidR="00E56D19" w:rsidRDefault="00136636" w:rsidP="00386703">
      <w:r>
        <w:rPr>
          <w:noProof/>
          <w:lang w:eastAsia="es-ES"/>
        </w:rPr>
        <w:drawing>
          <wp:inline distT="0" distB="0" distL="0" distR="0" wp14:anchorId="79321E72" wp14:editId="09BC2CE2">
            <wp:extent cx="5943600" cy="507111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5071110"/>
                    </a:xfrm>
                    <a:prstGeom prst="rect">
                      <a:avLst/>
                    </a:prstGeom>
                  </pic:spPr>
                </pic:pic>
              </a:graphicData>
            </a:graphic>
          </wp:inline>
        </w:drawing>
      </w:r>
    </w:p>
    <w:p w14:paraId="5904C82E" w14:textId="3809076B" w:rsidR="00136636" w:rsidRDefault="00AA25B2" w:rsidP="00386703">
      <w:r>
        <w:rPr>
          <w:noProof/>
          <w:lang w:eastAsia="es-ES"/>
        </w:rPr>
        <w:drawing>
          <wp:inline distT="0" distB="0" distL="0" distR="0" wp14:anchorId="4D6E6E29" wp14:editId="0F252680">
            <wp:extent cx="5943600" cy="122491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1224915"/>
                    </a:xfrm>
                    <a:prstGeom prst="rect">
                      <a:avLst/>
                    </a:prstGeom>
                  </pic:spPr>
                </pic:pic>
              </a:graphicData>
            </a:graphic>
          </wp:inline>
        </w:drawing>
      </w:r>
    </w:p>
    <w:p w14:paraId="35EF6355" w14:textId="11B1532A" w:rsidR="00AA25B2" w:rsidRDefault="00751ACA" w:rsidP="00386703">
      <w:r>
        <w:rPr>
          <w:noProof/>
          <w:lang w:eastAsia="es-ES"/>
        </w:rPr>
        <w:lastRenderedPageBreak/>
        <w:drawing>
          <wp:inline distT="0" distB="0" distL="0" distR="0" wp14:anchorId="5AD038D7" wp14:editId="0D61B799">
            <wp:extent cx="5943600" cy="39528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b="17974"/>
                    <a:stretch/>
                  </pic:blipFill>
                  <pic:spPr bwMode="auto">
                    <a:xfrm>
                      <a:off x="0" y="0"/>
                      <a:ext cx="5943600" cy="3952875"/>
                    </a:xfrm>
                    <a:prstGeom prst="rect">
                      <a:avLst/>
                    </a:prstGeom>
                    <a:ln>
                      <a:noFill/>
                    </a:ln>
                    <a:extLst>
                      <a:ext uri="{53640926-AAD7-44D8-BBD7-CCE9431645EC}">
                        <a14:shadowObscured xmlns:a14="http://schemas.microsoft.com/office/drawing/2010/main"/>
                      </a:ext>
                    </a:extLst>
                  </pic:spPr>
                </pic:pic>
              </a:graphicData>
            </a:graphic>
          </wp:inline>
        </w:drawing>
      </w:r>
    </w:p>
    <w:p w14:paraId="6B16F7CA" w14:textId="7D99BCD2" w:rsidR="00C001A9" w:rsidRDefault="008D1562" w:rsidP="00386703">
      <w:r>
        <w:rPr>
          <w:noProof/>
          <w:lang w:eastAsia="es-ES"/>
        </w:rPr>
        <w:lastRenderedPageBreak/>
        <w:drawing>
          <wp:inline distT="0" distB="0" distL="0" distR="0" wp14:anchorId="0DEDB25D" wp14:editId="07812479">
            <wp:extent cx="5943600" cy="4608195"/>
            <wp:effectExtent l="0" t="0" r="0"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4608195"/>
                    </a:xfrm>
                    <a:prstGeom prst="rect">
                      <a:avLst/>
                    </a:prstGeom>
                  </pic:spPr>
                </pic:pic>
              </a:graphicData>
            </a:graphic>
          </wp:inline>
        </w:drawing>
      </w:r>
    </w:p>
    <w:p w14:paraId="02462C8E" w14:textId="77777777" w:rsidR="00C60BDD" w:rsidRDefault="00C60BDD">
      <w:pPr>
        <w:spacing w:after="200"/>
        <w:jc w:val="left"/>
        <w:rPr>
          <w:rFonts w:ascii="Prime" w:eastAsia="Times New Roman" w:hAnsi="Prime" w:cs="Helvetica Neue"/>
          <w:b/>
          <w:bCs/>
          <w:color w:val="006666"/>
          <w:kern w:val="32"/>
          <w:sz w:val="28"/>
          <w:szCs w:val="32"/>
          <w:lang w:eastAsia="es-ES"/>
        </w:rPr>
      </w:pPr>
      <w:r>
        <w:br w:type="page"/>
      </w:r>
    </w:p>
    <w:p w14:paraId="11A13B48" w14:textId="5927EB86" w:rsidR="00696AF2" w:rsidRDefault="00C60BDD" w:rsidP="00EE6A5C">
      <w:pPr>
        <w:pStyle w:val="Heading1"/>
      </w:pPr>
      <w:r>
        <w:lastRenderedPageBreak/>
        <w:t xml:space="preserve"> </w:t>
      </w:r>
      <w:bookmarkStart w:id="150" w:name="_Toc508614194"/>
      <w:bookmarkStart w:id="151" w:name="_Toc508618708"/>
      <w:bookmarkStart w:id="152" w:name="_Toc508619016"/>
      <w:bookmarkStart w:id="153" w:name="_Toc508618735"/>
      <w:bookmarkStart w:id="154" w:name="_Toc509241336"/>
      <w:r w:rsidR="00696AF2">
        <w:t>Vistas</w:t>
      </w:r>
      <w:r w:rsidR="00386703">
        <w:t xml:space="preserve"> de XP</w:t>
      </w:r>
      <w:bookmarkEnd w:id="150"/>
      <w:bookmarkEnd w:id="151"/>
      <w:bookmarkEnd w:id="152"/>
      <w:bookmarkEnd w:id="153"/>
      <w:bookmarkEnd w:id="154"/>
    </w:p>
    <w:p w14:paraId="3A429482" w14:textId="1B554E2A" w:rsidR="008572F3" w:rsidRPr="008572F3" w:rsidRDefault="008572F3" w:rsidP="008572F3">
      <w:r w:rsidRPr="008572F3">
        <w:t xml:space="preserve">A continuación, se definen las vistas que se deben crear de la base de datos SQL de </w:t>
      </w:r>
      <w:proofErr w:type="spellStart"/>
      <w:r w:rsidRPr="008572F3">
        <w:t>LogisXP</w:t>
      </w:r>
      <w:proofErr w:type="spellEnd"/>
      <w:r w:rsidRPr="008572F3">
        <w:t xml:space="preserve"> para la integración con el ERP. Todas las conexiones del ERP hacia el </w:t>
      </w:r>
      <w:proofErr w:type="spellStart"/>
      <w:r w:rsidR="00DE6F4D">
        <w:t>Totem</w:t>
      </w:r>
      <w:r w:rsidRPr="008572F3">
        <w:t>SQL</w:t>
      </w:r>
      <w:proofErr w:type="spellEnd"/>
      <w:r w:rsidRPr="008572F3">
        <w:t xml:space="preserve"> deben ser cadenas de conexión de </w:t>
      </w:r>
      <w:proofErr w:type="spellStart"/>
      <w:r w:rsidRPr="008572F3">
        <w:t>read-only</w:t>
      </w:r>
      <w:proofErr w:type="spellEnd"/>
      <w:r w:rsidRPr="008572F3">
        <w:t xml:space="preserve"> (BD lectura).</w:t>
      </w:r>
    </w:p>
    <w:p w14:paraId="27480729" w14:textId="77777777" w:rsidR="008572F3" w:rsidRPr="008572F3" w:rsidRDefault="008572F3" w:rsidP="008572F3">
      <w:r w:rsidRPr="008572F3">
        <w:t>Se prioriza la agilidad de las consultas.</w:t>
      </w:r>
    </w:p>
    <w:p w14:paraId="7B8E2899" w14:textId="1CAE4610" w:rsidR="00EC5F7E" w:rsidRDefault="00EC5F7E" w:rsidP="00AA035B">
      <w:pPr>
        <w:pStyle w:val="Heading2"/>
      </w:pPr>
      <w:bookmarkStart w:id="155" w:name="_Toc508103804"/>
      <w:bookmarkStart w:id="156" w:name="_Toc508614195"/>
      <w:bookmarkStart w:id="157" w:name="_Toc508618709"/>
      <w:bookmarkStart w:id="158" w:name="_Toc508619017"/>
      <w:bookmarkStart w:id="159" w:name="_Toc508618736"/>
      <w:bookmarkStart w:id="160" w:name="_Toc509241337"/>
      <w:r>
        <w:t xml:space="preserve">VISTA/S </w:t>
      </w:r>
      <w:r w:rsidR="00F208DE">
        <w:t>ÓRDENES</w:t>
      </w:r>
      <w:bookmarkEnd w:id="155"/>
      <w:bookmarkEnd w:id="156"/>
      <w:bookmarkEnd w:id="157"/>
      <w:bookmarkEnd w:id="158"/>
      <w:bookmarkEnd w:id="159"/>
      <w:bookmarkEnd w:id="160"/>
    </w:p>
    <w:p w14:paraId="17B871AB" w14:textId="29609D5F" w:rsidR="00EC5F7E" w:rsidRDefault="00EC5F7E" w:rsidP="0049257B">
      <w:r>
        <w:t xml:space="preserve">Se trata de la llamada de TOTEM hacia el ERP para que baje todas las </w:t>
      </w:r>
      <w:r w:rsidR="00F208DE">
        <w:t>Órdenes</w:t>
      </w:r>
      <w:r>
        <w:t xml:space="preserve"> creadas en XP de un cliente.</w:t>
      </w:r>
    </w:p>
    <w:p w14:paraId="19ED58CF" w14:textId="687BC518" w:rsidR="00EC5F7E" w:rsidRPr="00DB2699" w:rsidRDefault="00EC5F7E" w:rsidP="0049257B">
      <w:r w:rsidRPr="00261895">
        <w:rPr>
          <w:highlight w:val="yellow"/>
        </w:rPr>
        <w:t xml:space="preserve">A decidir si crear una vista con todas las </w:t>
      </w:r>
      <w:r w:rsidR="00F208DE">
        <w:rPr>
          <w:highlight w:val="yellow"/>
        </w:rPr>
        <w:t>Órdenes</w:t>
      </w:r>
      <w:r w:rsidRPr="00261895">
        <w:rPr>
          <w:highlight w:val="yellow"/>
        </w:rPr>
        <w:t xml:space="preserve"> y el ID Cliente o crear una vista para cada Cliente</w:t>
      </w:r>
    </w:p>
    <w:tbl>
      <w:tblPr>
        <w:tblStyle w:val="GridTable2-Accent1"/>
        <w:tblW w:w="3391" w:type="pct"/>
        <w:jc w:val="center"/>
        <w:tblLook w:val="04A0" w:firstRow="1" w:lastRow="0" w:firstColumn="1" w:lastColumn="0" w:noHBand="0" w:noVBand="1"/>
      </w:tblPr>
      <w:tblGrid>
        <w:gridCol w:w="1902"/>
        <w:gridCol w:w="1482"/>
        <w:gridCol w:w="1567"/>
        <w:gridCol w:w="1397"/>
      </w:tblGrid>
      <w:tr w:rsidR="00EC5F7E" w:rsidRPr="00E2467D" w14:paraId="48819061" w14:textId="77777777" w:rsidTr="00E83C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9" w:type="pct"/>
          </w:tcPr>
          <w:p w14:paraId="4174ACB4" w14:textId="77777777" w:rsidR="00EC5F7E" w:rsidRPr="004A539F" w:rsidRDefault="00EC5F7E" w:rsidP="004A539F">
            <w:pPr>
              <w:pStyle w:val="ParrafoLogis"/>
              <w:rPr>
                <w:b/>
              </w:rPr>
            </w:pPr>
            <w:bookmarkStart w:id="161" w:name="_Hlk481496367"/>
            <w:r w:rsidRPr="004A539F">
              <w:rPr>
                <w:b/>
              </w:rPr>
              <w:t>Propiedad</w:t>
            </w:r>
          </w:p>
        </w:tc>
        <w:tc>
          <w:tcPr>
            <w:tcW w:w="1167" w:type="pct"/>
          </w:tcPr>
          <w:p w14:paraId="34125560" w14:textId="77777777" w:rsidR="00EC5F7E" w:rsidRPr="004A539F" w:rsidRDefault="00EC5F7E" w:rsidP="004A539F">
            <w:pPr>
              <w:pStyle w:val="ParrafoLogis"/>
              <w:cnfStyle w:val="100000000000" w:firstRow="1" w:lastRow="0" w:firstColumn="0" w:lastColumn="0" w:oddVBand="0" w:evenVBand="0" w:oddHBand="0" w:evenHBand="0" w:firstRowFirstColumn="0" w:firstRowLastColumn="0" w:lastRowFirstColumn="0" w:lastRowLastColumn="0"/>
              <w:rPr>
                <w:b/>
              </w:rPr>
            </w:pPr>
            <w:r w:rsidRPr="004A539F">
              <w:rPr>
                <w:b/>
              </w:rPr>
              <w:t>Definición campo</w:t>
            </w:r>
          </w:p>
        </w:tc>
        <w:tc>
          <w:tcPr>
            <w:tcW w:w="1234" w:type="pct"/>
          </w:tcPr>
          <w:p w14:paraId="3E621180" w14:textId="77777777" w:rsidR="00EC5F7E" w:rsidRPr="004A539F" w:rsidRDefault="00EC5F7E" w:rsidP="004A539F">
            <w:pPr>
              <w:pStyle w:val="ParrafoLogis"/>
              <w:cnfStyle w:val="100000000000" w:firstRow="1" w:lastRow="0" w:firstColumn="0" w:lastColumn="0" w:oddVBand="0" w:evenVBand="0" w:oddHBand="0" w:evenHBand="0" w:firstRowFirstColumn="0" w:firstRowLastColumn="0" w:lastRowFirstColumn="0" w:lastRowLastColumn="0"/>
              <w:rPr>
                <w:b/>
              </w:rPr>
            </w:pPr>
            <w:r w:rsidRPr="004A539F">
              <w:rPr>
                <w:b/>
              </w:rPr>
              <w:t>Tipo</w:t>
            </w:r>
          </w:p>
        </w:tc>
        <w:tc>
          <w:tcPr>
            <w:tcW w:w="1100" w:type="pct"/>
          </w:tcPr>
          <w:p w14:paraId="53463C3B" w14:textId="77777777" w:rsidR="00EC5F7E" w:rsidRPr="004A539F" w:rsidRDefault="00EC5F7E" w:rsidP="004A539F">
            <w:pPr>
              <w:pStyle w:val="ParrafoLogis"/>
              <w:cnfStyle w:val="100000000000" w:firstRow="1" w:lastRow="0" w:firstColumn="0" w:lastColumn="0" w:oddVBand="0" w:evenVBand="0" w:oddHBand="0" w:evenHBand="0" w:firstRowFirstColumn="0" w:firstRowLastColumn="0" w:lastRowFirstColumn="0" w:lastRowLastColumn="0"/>
              <w:rPr>
                <w:b/>
              </w:rPr>
            </w:pPr>
            <w:r w:rsidRPr="004A539F">
              <w:rPr>
                <w:b/>
              </w:rPr>
              <w:t>Obligatorio</w:t>
            </w:r>
          </w:p>
        </w:tc>
      </w:tr>
      <w:tr w:rsidR="00EC5F7E" w:rsidRPr="00E2467D" w14:paraId="1EACFBF4" w14:textId="77777777" w:rsidTr="00E83C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9" w:type="pct"/>
          </w:tcPr>
          <w:p w14:paraId="2D8CB720" w14:textId="77777777" w:rsidR="00EC5F7E" w:rsidRPr="00914BF9" w:rsidRDefault="00EC5F7E" w:rsidP="004A539F">
            <w:pPr>
              <w:pStyle w:val="ParrafoLogis"/>
              <w:rPr>
                <w:b/>
              </w:rPr>
            </w:pPr>
            <w:proofErr w:type="spellStart"/>
            <w:r w:rsidRPr="00914BF9">
              <w:rPr>
                <w:b/>
              </w:rPr>
              <w:t>IdOrden</w:t>
            </w:r>
            <w:proofErr w:type="spellEnd"/>
          </w:p>
        </w:tc>
        <w:tc>
          <w:tcPr>
            <w:tcW w:w="1167" w:type="pct"/>
          </w:tcPr>
          <w:p w14:paraId="0A5A10F5" w14:textId="77777777" w:rsidR="00EC5F7E" w:rsidRPr="004A539F" w:rsidRDefault="00EC5F7E" w:rsidP="004A539F">
            <w:pPr>
              <w:pStyle w:val="ParrafoLogis"/>
              <w:cnfStyle w:val="000000100000" w:firstRow="0" w:lastRow="0" w:firstColumn="0" w:lastColumn="0" w:oddVBand="0" w:evenVBand="0" w:oddHBand="1" w:evenHBand="0" w:firstRowFirstColumn="0" w:firstRowLastColumn="0" w:lastRowFirstColumn="0" w:lastRowLastColumn="0"/>
              <w:rPr>
                <w:b w:val="0"/>
              </w:rPr>
            </w:pPr>
          </w:p>
        </w:tc>
        <w:tc>
          <w:tcPr>
            <w:tcW w:w="1234" w:type="pct"/>
          </w:tcPr>
          <w:p w14:paraId="3C4941AC" w14:textId="77777777" w:rsidR="00EC5F7E" w:rsidRPr="004A539F" w:rsidRDefault="00EC5F7E" w:rsidP="004A539F">
            <w:pPr>
              <w:pStyle w:val="ParrafoLogis"/>
              <w:cnfStyle w:val="000000100000" w:firstRow="0" w:lastRow="0" w:firstColumn="0" w:lastColumn="0" w:oddVBand="0" w:evenVBand="0" w:oddHBand="1" w:evenHBand="0" w:firstRowFirstColumn="0" w:firstRowLastColumn="0" w:lastRowFirstColumn="0" w:lastRowLastColumn="0"/>
              <w:rPr>
                <w:b w:val="0"/>
              </w:rPr>
            </w:pPr>
            <w:r w:rsidRPr="004A539F">
              <w:rPr>
                <w:b w:val="0"/>
              </w:rPr>
              <w:t>Cadena</w:t>
            </w:r>
          </w:p>
        </w:tc>
        <w:tc>
          <w:tcPr>
            <w:tcW w:w="1100" w:type="pct"/>
          </w:tcPr>
          <w:p w14:paraId="616945F0" w14:textId="77777777" w:rsidR="00EC5F7E" w:rsidRPr="004A539F" w:rsidRDefault="00EC5F7E" w:rsidP="004A539F">
            <w:pPr>
              <w:pStyle w:val="ParrafoLogis"/>
              <w:cnfStyle w:val="000000100000" w:firstRow="0" w:lastRow="0" w:firstColumn="0" w:lastColumn="0" w:oddVBand="0" w:evenVBand="0" w:oddHBand="1" w:evenHBand="0" w:firstRowFirstColumn="0" w:firstRowLastColumn="0" w:lastRowFirstColumn="0" w:lastRowLastColumn="0"/>
              <w:rPr>
                <w:b w:val="0"/>
              </w:rPr>
            </w:pPr>
            <w:r w:rsidRPr="004A539F">
              <w:rPr>
                <w:b w:val="0"/>
              </w:rPr>
              <w:t>SI</w:t>
            </w:r>
          </w:p>
        </w:tc>
      </w:tr>
      <w:tr w:rsidR="00EC5F7E" w:rsidRPr="00E2467D" w14:paraId="69A53101" w14:textId="77777777" w:rsidTr="00E83C71">
        <w:trPr>
          <w:jc w:val="center"/>
        </w:trPr>
        <w:tc>
          <w:tcPr>
            <w:cnfStyle w:val="001000000000" w:firstRow="0" w:lastRow="0" w:firstColumn="1" w:lastColumn="0" w:oddVBand="0" w:evenVBand="0" w:oddHBand="0" w:evenHBand="0" w:firstRowFirstColumn="0" w:firstRowLastColumn="0" w:lastRowFirstColumn="0" w:lastRowLastColumn="0"/>
            <w:tcW w:w="1499" w:type="pct"/>
          </w:tcPr>
          <w:p w14:paraId="6D4A8B77" w14:textId="77777777" w:rsidR="00EC5F7E" w:rsidRPr="00914BF9" w:rsidRDefault="00EC5F7E" w:rsidP="004A539F">
            <w:pPr>
              <w:pStyle w:val="ParrafoLogis"/>
              <w:rPr>
                <w:b/>
              </w:rPr>
            </w:pPr>
            <w:proofErr w:type="spellStart"/>
            <w:r w:rsidRPr="00914BF9">
              <w:rPr>
                <w:b/>
              </w:rPr>
              <w:t>IdCliente</w:t>
            </w:r>
            <w:proofErr w:type="spellEnd"/>
            <w:r w:rsidRPr="00914BF9">
              <w:rPr>
                <w:b/>
              </w:rPr>
              <w:t>*</w:t>
            </w:r>
          </w:p>
        </w:tc>
        <w:tc>
          <w:tcPr>
            <w:tcW w:w="1167" w:type="pct"/>
          </w:tcPr>
          <w:p w14:paraId="5FD54D8A" w14:textId="77777777" w:rsidR="00EC5F7E" w:rsidRPr="004A539F" w:rsidRDefault="00EC5F7E" w:rsidP="004A539F">
            <w:pPr>
              <w:pStyle w:val="ParrafoLogis"/>
              <w:cnfStyle w:val="000000000000" w:firstRow="0" w:lastRow="0" w:firstColumn="0" w:lastColumn="0" w:oddVBand="0" w:evenVBand="0" w:oddHBand="0" w:evenHBand="0" w:firstRowFirstColumn="0" w:firstRowLastColumn="0" w:lastRowFirstColumn="0" w:lastRowLastColumn="0"/>
              <w:rPr>
                <w:b w:val="0"/>
              </w:rPr>
            </w:pPr>
          </w:p>
        </w:tc>
        <w:tc>
          <w:tcPr>
            <w:tcW w:w="1234" w:type="pct"/>
          </w:tcPr>
          <w:p w14:paraId="150C83F9" w14:textId="77777777" w:rsidR="00EC5F7E" w:rsidRPr="004A539F" w:rsidRDefault="00EC5F7E" w:rsidP="004A539F">
            <w:pPr>
              <w:pStyle w:val="ParrafoLogis"/>
              <w:cnfStyle w:val="000000000000" w:firstRow="0" w:lastRow="0" w:firstColumn="0" w:lastColumn="0" w:oddVBand="0" w:evenVBand="0" w:oddHBand="0" w:evenHBand="0" w:firstRowFirstColumn="0" w:firstRowLastColumn="0" w:lastRowFirstColumn="0" w:lastRowLastColumn="0"/>
              <w:rPr>
                <w:b w:val="0"/>
              </w:rPr>
            </w:pPr>
            <w:r w:rsidRPr="004A539F">
              <w:rPr>
                <w:b w:val="0"/>
              </w:rPr>
              <w:t>Cadena</w:t>
            </w:r>
          </w:p>
        </w:tc>
        <w:tc>
          <w:tcPr>
            <w:tcW w:w="1100" w:type="pct"/>
          </w:tcPr>
          <w:p w14:paraId="1C2F9CF5" w14:textId="77777777" w:rsidR="00EC5F7E" w:rsidRPr="004A539F" w:rsidRDefault="00EC5F7E" w:rsidP="004A539F">
            <w:pPr>
              <w:pStyle w:val="ParrafoLogis"/>
              <w:cnfStyle w:val="000000000000" w:firstRow="0" w:lastRow="0" w:firstColumn="0" w:lastColumn="0" w:oddVBand="0" w:evenVBand="0" w:oddHBand="0" w:evenHBand="0" w:firstRowFirstColumn="0" w:firstRowLastColumn="0" w:lastRowFirstColumn="0" w:lastRowLastColumn="0"/>
              <w:rPr>
                <w:b w:val="0"/>
              </w:rPr>
            </w:pPr>
            <w:r w:rsidRPr="004A539F">
              <w:rPr>
                <w:b w:val="0"/>
              </w:rPr>
              <w:t>SI</w:t>
            </w:r>
          </w:p>
        </w:tc>
      </w:tr>
      <w:tr w:rsidR="00EC5F7E" w:rsidRPr="00E2467D" w14:paraId="096E69F9" w14:textId="77777777" w:rsidTr="00E83C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9" w:type="pct"/>
          </w:tcPr>
          <w:p w14:paraId="0155D094" w14:textId="77777777" w:rsidR="00EC5F7E" w:rsidRPr="00914BF9" w:rsidRDefault="00EC5F7E" w:rsidP="004A539F">
            <w:pPr>
              <w:pStyle w:val="ParrafoLogis"/>
              <w:rPr>
                <w:b/>
              </w:rPr>
            </w:pPr>
            <w:r w:rsidRPr="00914BF9">
              <w:rPr>
                <w:b/>
              </w:rPr>
              <w:t>Albarán</w:t>
            </w:r>
          </w:p>
        </w:tc>
        <w:tc>
          <w:tcPr>
            <w:tcW w:w="1167" w:type="pct"/>
          </w:tcPr>
          <w:p w14:paraId="542F6FBE" w14:textId="77777777" w:rsidR="00EC5F7E" w:rsidRPr="004A539F" w:rsidRDefault="00EC5F7E" w:rsidP="004A539F">
            <w:pPr>
              <w:pStyle w:val="ParrafoLogis"/>
              <w:cnfStyle w:val="000000100000" w:firstRow="0" w:lastRow="0" w:firstColumn="0" w:lastColumn="0" w:oddVBand="0" w:evenVBand="0" w:oddHBand="1" w:evenHBand="0" w:firstRowFirstColumn="0" w:firstRowLastColumn="0" w:lastRowFirstColumn="0" w:lastRowLastColumn="0"/>
              <w:rPr>
                <w:b w:val="0"/>
              </w:rPr>
            </w:pPr>
          </w:p>
        </w:tc>
        <w:tc>
          <w:tcPr>
            <w:tcW w:w="1234" w:type="pct"/>
          </w:tcPr>
          <w:p w14:paraId="3ADEABC9" w14:textId="77777777" w:rsidR="00EC5F7E" w:rsidRPr="004A539F" w:rsidRDefault="00EC5F7E" w:rsidP="004A539F">
            <w:pPr>
              <w:pStyle w:val="ParrafoLogis"/>
              <w:cnfStyle w:val="000000100000" w:firstRow="0" w:lastRow="0" w:firstColumn="0" w:lastColumn="0" w:oddVBand="0" w:evenVBand="0" w:oddHBand="1" w:evenHBand="0" w:firstRowFirstColumn="0" w:firstRowLastColumn="0" w:lastRowFirstColumn="0" w:lastRowLastColumn="0"/>
              <w:rPr>
                <w:b w:val="0"/>
              </w:rPr>
            </w:pPr>
            <w:r w:rsidRPr="004A539F">
              <w:rPr>
                <w:b w:val="0"/>
              </w:rPr>
              <w:t>Cadena</w:t>
            </w:r>
          </w:p>
        </w:tc>
        <w:tc>
          <w:tcPr>
            <w:tcW w:w="1100" w:type="pct"/>
          </w:tcPr>
          <w:p w14:paraId="0B710235" w14:textId="77777777" w:rsidR="00EC5F7E" w:rsidRPr="004A539F" w:rsidRDefault="00EC5F7E" w:rsidP="004A539F">
            <w:pPr>
              <w:pStyle w:val="ParrafoLogis"/>
              <w:cnfStyle w:val="000000100000" w:firstRow="0" w:lastRow="0" w:firstColumn="0" w:lastColumn="0" w:oddVBand="0" w:evenVBand="0" w:oddHBand="1" w:evenHBand="0" w:firstRowFirstColumn="0" w:firstRowLastColumn="0" w:lastRowFirstColumn="0" w:lastRowLastColumn="0"/>
              <w:rPr>
                <w:b w:val="0"/>
              </w:rPr>
            </w:pPr>
            <w:r w:rsidRPr="004A539F">
              <w:rPr>
                <w:b w:val="0"/>
              </w:rPr>
              <w:t>SI</w:t>
            </w:r>
          </w:p>
        </w:tc>
      </w:tr>
      <w:tr w:rsidR="00EC5F7E" w:rsidRPr="00E2467D" w14:paraId="5E6699FB" w14:textId="77777777" w:rsidTr="00E83C71">
        <w:trPr>
          <w:jc w:val="center"/>
        </w:trPr>
        <w:tc>
          <w:tcPr>
            <w:cnfStyle w:val="001000000000" w:firstRow="0" w:lastRow="0" w:firstColumn="1" w:lastColumn="0" w:oddVBand="0" w:evenVBand="0" w:oddHBand="0" w:evenHBand="0" w:firstRowFirstColumn="0" w:firstRowLastColumn="0" w:lastRowFirstColumn="0" w:lastRowLastColumn="0"/>
            <w:tcW w:w="1499" w:type="pct"/>
          </w:tcPr>
          <w:p w14:paraId="6BE42A34" w14:textId="77777777" w:rsidR="00EC5F7E" w:rsidRPr="00914BF9" w:rsidRDefault="00EC5F7E" w:rsidP="004A539F">
            <w:pPr>
              <w:pStyle w:val="ParrafoLogis"/>
              <w:rPr>
                <w:b/>
              </w:rPr>
            </w:pPr>
            <w:proofErr w:type="spellStart"/>
            <w:r w:rsidRPr="00914BF9">
              <w:rPr>
                <w:b/>
              </w:rPr>
              <w:t>FechaPrevista</w:t>
            </w:r>
            <w:proofErr w:type="spellEnd"/>
          </w:p>
        </w:tc>
        <w:tc>
          <w:tcPr>
            <w:tcW w:w="1167" w:type="pct"/>
          </w:tcPr>
          <w:p w14:paraId="2B34084D" w14:textId="77777777" w:rsidR="00EC5F7E" w:rsidRPr="004A539F" w:rsidRDefault="00EC5F7E" w:rsidP="004A539F">
            <w:pPr>
              <w:pStyle w:val="ParrafoLogis"/>
              <w:cnfStyle w:val="000000000000" w:firstRow="0" w:lastRow="0" w:firstColumn="0" w:lastColumn="0" w:oddVBand="0" w:evenVBand="0" w:oddHBand="0" w:evenHBand="0" w:firstRowFirstColumn="0" w:firstRowLastColumn="0" w:lastRowFirstColumn="0" w:lastRowLastColumn="0"/>
              <w:rPr>
                <w:b w:val="0"/>
              </w:rPr>
            </w:pPr>
            <w:r w:rsidRPr="004A539F">
              <w:rPr>
                <w:b w:val="0"/>
              </w:rPr>
              <w:t>Para Entradas Fecha de llegada y para Salidas Fecha de entrega</w:t>
            </w:r>
          </w:p>
        </w:tc>
        <w:tc>
          <w:tcPr>
            <w:tcW w:w="1234" w:type="pct"/>
          </w:tcPr>
          <w:p w14:paraId="062F2BBF" w14:textId="77777777" w:rsidR="00EC5F7E" w:rsidRPr="004A539F" w:rsidRDefault="00EC5F7E" w:rsidP="004A539F">
            <w:pPr>
              <w:pStyle w:val="ParrafoLogis"/>
              <w:cnfStyle w:val="000000000000" w:firstRow="0" w:lastRow="0" w:firstColumn="0" w:lastColumn="0" w:oddVBand="0" w:evenVBand="0" w:oddHBand="0" w:evenHBand="0" w:firstRowFirstColumn="0" w:firstRowLastColumn="0" w:lastRowFirstColumn="0" w:lastRowLastColumn="0"/>
              <w:rPr>
                <w:b w:val="0"/>
              </w:rPr>
            </w:pPr>
            <w:r w:rsidRPr="004A539F">
              <w:rPr>
                <w:b w:val="0"/>
              </w:rPr>
              <w:t>Fecha</w:t>
            </w:r>
          </w:p>
        </w:tc>
        <w:tc>
          <w:tcPr>
            <w:tcW w:w="1100" w:type="pct"/>
          </w:tcPr>
          <w:p w14:paraId="5AADF396" w14:textId="77777777" w:rsidR="00EC5F7E" w:rsidRPr="004A539F" w:rsidRDefault="00EC5F7E" w:rsidP="004A539F">
            <w:pPr>
              <w:pStyle w:val="ParrafoLogis"/>
              <w:cnfStyle w:val="000000000000" w:firstRow="0" w:lastRow="0" w:firstColumn="0" w:lastColumn="0" w:oddVBand="0" w:evenVBand="0" w:oddHBand="0" w:evenHBand="0" w:firstRowFirstColumn="0" w:firstRowLastColumn="0" w:lastRowFirstColumn="0" w:lastRowLastColumn="0"/>
              <w:rPr>
                <w:b w:val="0"/>
              </w:rPr>
            </w:pPr>
            <w:r w:rsidRPr="004A539F">
              <w:rPr>
                <w:b w:val="0"/>
              </w:rPr>
              <w:t>NO</w:t>
            </w:r>
          </w:p>
        </w:tc>
      </w:tr>
      <w:tr w:rsidR="00906FB0" w:rsidRPr="00E2467D" w14:paraId="7289E271" w14:textId="77777777" w:rsidTr="00E83C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9" w:type="pct"/>
          </w:tcPr>
          <w:p w14:paraId="513CB33D" w14:textId="74EFDFF6" w:rsidR="00906FB0" w:rsidRPr="00914BF9" w:rsidRDefault="00215806" w:rsidP="004A539F">
            <w:pPr>
              <w:pStyle w:val="ParrafoLogis"/>
              <w:rPr>
                <w:b/>
              </w:rPr>
            </w:pPr>
            <w:r w:rsidRPr="00914BF9">
              <w:rPr>
                <w:b/>
              </w:rPr>
              <w:t>SKU</w:t>
            </w:r>
          </w:p>
        </w:tc>
        <w:tc>
          <w:tcPr>
            <w:tcW w:w="1167" w:type="pct"/>
          </w:tcPr>
          <w:p w14:paraId="20B51BDB" w14:textId="77777777" w:rsidR="00906FB0" w:rsidRPr="004A539F" w:rsidRDefault="00906FB0" w:rsidP="004A539F">
            <w:pPr>
              <w:pStyle w:val="ParrafoLogis"/>
              <w:cnfStyle w:val="000000100000" w:firstRow="0" w:lastRow="0" w:firstColumn="0" w:lastColumn="0" w:oddVBand="0" w:evenVBand="0" w:oddHBand="1" w:evenHBand="0" w:firstRowFirstColumn="0" w:firstRowLastColumn="0" w:lastRowFirstColumn="0" w:lastRowLastColumn="0"/>
              <w:rPr>
                <w:b w:val="0"/>
              </w:rPr>
            </w:pPr>
          </w:p>
        </w:tc>
        <w:tc>
          <w:tcPr>
            <w:tcW w:w="1234" w:type="pct"/>
          </w:tcPr>
          <w:p w14:paraId="5EFA5B3A" w14:textId="0BC98089" w:rsidR="00906FB0" w:rsidRPr="004A539F" w:rsidRDefault="00C97178" w:rsidP="004A539F">
            <w:pPr>
              <w:pStyle w:val="ParrafoLogis"/>
              <w:cnfStyle w:val="000000100000" w:firstRow="0" w:lastRow="0" w:firstColumn="0" w:lastColumn="0" w:oddVBand="0" w:evenVBand="0" w:oddHBand="1" w:evenHBand="0" w:firstRowFirstColumn="0" w:firstRowLastColumn="0" w:lastRowFirstColumn="0" w:lastRowLastColumn="0"/>
              <w:rPr>
                <w:b w:val="0"/>
              </w:rPr>
            </w:pPr>
            <w:r w:rsidRPr="004A539F">
              <w:rPr>
                <w:b w:val="0"/>
              </w:rPr>
              <w:t>Cadena</w:t>
            </w:r>
          </w:p>
        </w:tc>
        <w:tc>
          <w:tcPr>
            <w:tcW w:w="1100" w:type="pct"/>
          </w:tcPr>
          <w:p w14:paraId="458AA287" w14:textId="382C6687" w:rsidR="00906FB0" w:rsidRPr="004A539F" w:rsidRDefault="00EF2E71" w:rsidP="004A539F">
            <w:pPr>
              <w:pStyle w:val="ParrafoLogis"/>
              <w:cnfStyle w:val="000000100000" w:firstRow="0" w:lastRow="0" w:firstColumn="0" w:lastColumn="0" w:oddVBand="0" w:evenVBand="0" w:oddHBand="1" w:evenHBand="0" w:firstRowFirstColumn="0" w:firstRowLastColumn="0" w:lastRowFirstColumn="0" w:lastRowLastColumn="0"/>
              <w:rPr>
                <w:b w:val="0"/>
              </w:rPr>
            </w:pPr>
            <w:r w:rsidRPr="004A539F">
              <w:rPr>
                <w:b w:val="0"/>
              </w:rPr>
              <w:t>?</w:t>
            </w:r>
          </w:p>
        </w:tc>
      </w:tr>
      <w:tr w:rsidR="00B15467" w:rsidRPr="00E2467D" w14:paraId="72AA72E1" w14:textId="77777777" w:rsidTr="00E83C71">
        <w:trPr>
          <w:jc w:val="center"/>
        </w:trPr>
        <w:tc>
          <w:tcPr>
            <w:cnfStyle w:val="001000000000" w:firstRow="0" w:lastRow="0" w:firstColumn="1" w:lastColumn="0" w:oddVBand="0" w:evenVBand="0" w:oddHBand="0" w:evenHBand="0" w:firstRowFirstColumn="0" w:firstRowLastColumn="0" w:lastRowFirstColumn="0" w:lastRowLastColumn="0"/>
            <w:tcW w:w="1499" w:type="pct"/>
          </w:tcPr>
          <w:p w14:paraId="5D9E15D7" w14:textId="0920BD53" w:rsidR="00B15467" w:rsidRPr="00B15467" w:rsidRDefault="00B15467" w:rsidP="004A539F">
            <w:pPr>
              <w:pStyle w:val="ParrafoLogis"/>
              <w:rPr>
                <w:b/>
              </w:rPr>
            </w:pPr>
            <w:r w:rsidRPr="00B15467">
              <w:rPr>
                <w:b/>
              </w:rPr>
              <w:t>Clientes Destinatario</w:t>
            </w:r>
          </w:p>
        </w:tc>
        <w:tc>
          <w:tcPr>
            <w:tcW w:w="1167" w:type="pct"/>
          </w:tcPr>
          <w:p w14:paraId="14B8C1EF" w14:textId="437CDDF3" w:rsidR="00B15467" w:rsidRPr="004A539F" w:rsidRDefault="00B15467" w:rsidP="004A539F">
            <w:pPr>
              <w:pStyle w:val="ParrafoLogis"/>
              <w:cnfStyle w:val="000000000000" w:firstRow="0" w:lastRow="0" w:firstColumn="0" w:lastColumn="0" w:oddVBand="0" w:evenVBand="0" w:oddHBand="0" w:evenHBand="0" w:firstRowFirstColumn="0" w:firstRowLastColumn="0" w:lastRowFirstColumn="0" w:lastRowLastColumn="0"/>
              <w:rPr>
                <w:b w:val="0"/>
              </w:rPr>
            </w:pPr>
            <w:r w:rsidRPr="004A539F">
              <w:rPr>
                <w:b w:val="0"/>
              </w:rPr>
              <w:t>Cliente de Nuestro Cliente</w:t>
            </w:r>
          </w:p>
        </w:tc>
        <w:tc>
          <w:tcPr>
            <w:tcW w:w="1234" w:type="pct"/>
          </w:tcPr>
          <w:p w14:paraId="0EF4A5B9" w14:textId="1B722730" w:rsidR="00B15467" w:rsidRPr="004A539F" w:rsidRDefault="00B15467" w:rsidP="004A539F">
            <w:pPr>
              <w:pStyle w:val="ParrafoLogis"/>
              <w:cnfStyle w:val="000000000000" w:firstRow="0" w:lastRow="0" w:firstColumn="0" w:lastColumn="0" w:oddVBand="0" w:evenVBand="0" w:oddHBand="0" w:evenHBand="0" w:firstRowFirstColumn="0" w:firstRowLastColumn="0" w:lastRowFirstColumn="0" w:lastRowLastColumn="0"/>
              <w:rPr>
                <w:b w:val="0"/>
              </w:rPr>
            </w:pPr>
            <w:r w:rsidRPr="004A539F">
              <w:rPr>
                <w:b w:val="0"/>
              </w:rPr>
              <w:t>Cadena</w:t>
            </w:r>
          </w:p>
        </w:tc>
        <w:tc>
          <w:tcPr>
            <w:tcW w:w="1100" w:type="pct"/>
          </w:tcPr>
          <w:p w14:paraId="5A867103" w14:textId="703E4D50" w:rsidR="00B15467" w:rsidRPr="004A539F" w:rsidRDefault="00EF2E71" w:rsidP="004A539F">
            <w:pPr>
              <w:pStyle w:val="ParrafoLogis"/>
              <w:cnfStyle w:val="000000000000" w:firstRow="0" w:lastRow="0" w:firstColumn="0" w:lastColumn="0" w:oddVBand="0" w:evenVBand="0" w:oddHBand="0" w:evenHBand="0" w:firstRowFirstColumn="0" w:firstRowLastColumn="0" w:lastRowFirstColumn="0" w:lastRowLastColumn="0"/>
              <w:rPr>
                <w:b w:val="0"/>
              </w:rPr>
            </w:pPr>
            <w:r w:rsidRPr="004A539F">
              <w:rPr>
                <w:b w:val="0"/>
              </w:rPr>
              <w:t>?</w:t>
            </w:r>
          </w:p>
        </w:tc>
      </w:tr>
      <w:tr w:rsidR="00EC5F7E" w:rsidRPr="00E2467D" w14:paraId="2E0185E2" w14:textId="77777777" w:rsidTr="00E83C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9" w:type="pct"/>
          </w:tcPr>
          <w:p w14:paraId="212E1FE1" w14:textId="77777777" w:rsidR="00EC5F7E" w:rsidRPr="00914BF9" w:rsidRDefault="00EC5F7E" w:rsidP="004A539F">
            <w:pPr>
              <w:pStyle w:val="ParrafoLogis"/>
              <w:rPr>
                <w:b/>
              </w:rPr>
            </w:pPr>
            <w:proofErr w:type="spellStart"/>
            <w:r w:rsidRPr="00914BF9">
              <w:rPr>
                <w:b/>
              </w:rPr>
              <w:t>CantidadPrevista</w:t>
            </w:r>
            <w:proofErr w:type="spellEnd"/>
          </w:p>
        </w:tc>
        <w:tc>
          <w:tcPr>
            <w:tcW w:w="1167" w:type="pct"/>
          </w:tcPr>
          <w:p w14:paraId="0189D196" w14:textId="77777777" w:rsidR="00EC5F7E" w:rsidRPr="004A539F" w:rsidRDefault="00EC5F7E" w:rsidP="004A539F">
            <w:pPr>
              <w:pStyle w:val="ParrafoLogis"/>
              <w:cnfStyle w:val="000000100000" w:firstRow="0" w:lastRow="0" w:firstColumn="0" w:lastColumn="0" w:oddVBand="0" w:evenVBand="0" w:oddHBand="1" w:evenHBand="0" w:firstRowFirstColumn="0" w:firstRowLastColumn="0" w:lastRowFirstColumn="0" w:lastRowLastColumn="0"/>
              <w:rPr>
                <w:b w:val="0"/>
              </w:rPr>
            </w:pPr>
          </w:p>
        </w:tc>
        <w:tc>
          <w:tcPr>
            <w:tcW w:w="1234" w:type="pct"/>
          </w:tcPr>
          <w:p w14:paraId="1F3A089D" w14:textId="77777777" w:rsidR="00EC5F7E" w:rsidRPr="004A539F" w:rsidRDefault="00EC5F7E" w:rsidP="004A539F">
            <w:pPr>
              <w:pStyle w:val="ParrafoLogis"/>
              <w:cnfStyle w:val="000000100000" w:firstRow="0" w:lastRow="0" w:firstColumn="0" w:lastColumn="0" w:oddVBand="0" w:evenVBand="0" w:oddHBand="1" w:evenHBand="0" w:firstRowFirstColumn="0" w:firstRowLastColumn="0" w:lastRowFirstColumn="0" w:lastRowLastColumn="0"/>
              <w:rPr>
                <w:b w:val="0"/>
              </w:rPr>
            </w:pPr>
            <w:r w:rsidRPr="004A539F">
              <w:rPr>
                <w:b w:val="0"/>
              </w:rPr>
              <w:t>Entero</w:t>
            </w:r>
          </w:p>
        </w:tc>
        <w:tc>
          <w:tcPr>
            <w:tcW w:w="1100" w:type="pct"/>
          </w:tcPr>
          <w:p w14:paraId="10692D74" w14:textId="77777777" w:rsidR="00EC5F7E" w:rsidRPr="004A539F" w:rsidRDefault="00EC5F7E" w:rsidP="004A539F">
            <w:pPr>
              <w:pStyle w:val="ParrafoLogis"/>
              <w:cnfStyle w:val="000000100000" w:firstRow="0" w:lastRow="0" w:firstColumn="0" w:lastColumn="0" w:oddVBand="0" w:evenVBand="0" w:oddHBand="1" w:evenHBand="0" w:firstRowFirstColumn="0" w:firstRowLastColumn="0" w:lastRowFirstColumn="0" w:lastRowLastColumn="0"/>
              <w:rPr>
                <w:b w:val="0"/>
              </w:rPr>
            </w:pPr>
            <w:r w:rsidRPr="004A539F">
              <w:rPr>
                <w:b w:val="0"/>
              </w:rPr>
              <w:t>SI</w:t>
            </w:r>
          </w:p>
        </w:tc>
      </w:tr>
      <w:tr w:rsidR="00EC5F7E" w:rsidRPr="00E2467D" w14:paraId="1F58FBAA" w14:textId="77777777" w:rsidTr="00E83C71">
        <w:trPr>
          <w:jc w:val="center"/>
        </w:trPr>
        <w:tc>
          <w:tcPr>
            <w:cnfStyle w:val="001000000000" w:firstRow="0" w:lastRow="0" w:firstColumn="1" w:lastColumn="0" w:oddVBand="0" w:evenVBand="0" w:oddHBand="0" w:evenHBand="0" w:firstRowFirstColumn="0" w:firstRowLastColumn="0" w:lastRowFirstColumn="0" w:lastRowLastColumn="0"/>
            <w:tcW w:w="1499" w:type="pct"/>
          </w:tcPr>
          <w:p w14:paraId="0B79FCEB" w14:textId="77777777" w:rsidR="00EC5F7E" w:rsidRPr="00914BF9" w:rsidRDefault="00EC5F7E" w:rsidP="004A539F">
            <w:pPr>
              <w:pStyle w:val="ParrafoLogis"/>
              <w:rPr>
                <w:b/>
              </w:rPr>
            </w:pPr>
            <w:proofErr w:type="spellStart"/>
            <w:r w:rsidRPr="00914BF9">
              <w:rPr>
                <w:b/>
              </w:rPr>
              <w:t>CantidadReal</w:t>
            </w:r>
            <w:proofErr w:type="spellEnd"/>
          </w:p>
        </w:tc>
        <w:tc>
          <w:tcPr>
            <w:tcW w:w="1167" w:type="pct"/>
          </w:tcPr>
          <w:p w14:paraId="61E87BFA" w14:textId="77777777" w:rsidR="00EC5F7E" w:rsidRPr="004A539F" w:rsidRDefault="00EC5F7E" w:rsidP="004A539F">
            <w:pPr>
              <w:pStyle w:val="ParrafoLogis"/>
              <w:cnfStyle w:val="000000000000" w:firstRow="0" w:lastRow="0" w:firstColumn="0" w:lastColumn="0" w:oddVBand="0" w:evenVBand="0" w:oddHBand="0" w:evenHBand="0" w:firstRowFirstColumn="0" w:firstRowLastColumn="0" w:lastRowFirstColumn="0" w:lastRowLastColumn="0"/>
              <w:rPr>
                <w:b w:val="0"/>
              </w:rPr>
            </w:pPr>
          </w:p>
        </w:tc>
        <w:tc>
          <w:tcPr>
            <w:tcW w:w="1234" w:type="pct"/>
          </w:tcPr>
          <w:p w14:paraId="2EE91BA5" w14:textId="77777777" w:rsidR="00EC5F7E" w:rsidRPr="004A539F" w:rsidRDefault="00EC5F7E" w:rsidP="004A539F">
            <w:pPr>
              <w:pStyle w:val="ParrafoLogis"/>
              <w:cnfStyle w:val="000000000000" w:firstRow="0" w:lastRow="0" w:firstColumn="0" w:lastColumn="0" w:oddVBand="0" w:evenVBand="0" w:oddHBand="0" w:evenHBand="0" w:firstRowFirstColumn="0" w:firstRowLastColumn="0" w:lastRowFirstColumn="0" w:lastRowLastColumn="0"/>
              <w:rPr>
                <w:b w:val="0"/>
              </w:rPr>
            </w:pPr>
            <w:r w:rsidRPr="004A539F">
              <w:rPr>
                <w:b w:val="0"/>
              </w:rPr>
              <w:t>Entero</w:t>
            </w:r>
          </w:p>
        </w:tc>
        <w:tc>
          <w:tcPr>
            <w:tcW w:w="1100" w:type="pct"/>
          </w:tcPr>
          <w:p w14:paraId="3FD667CD" w14:textId="77777777" w:rsidR="00EC5F7E" w:rsidRPr="004A539F" w:rsidRDefault="00EC5F7E" w:rsidP="004A539F">
            <w:pPr>
              <w:pStyle w:val="ParrafoLogis"/>
              <w:cnfStyle w:val="000000000000" w:firstRow="0" w:lastRow="0" w:firstColumn="0" w:lastColumn="0" w:oddVBand="0" w:evenVBand="0" w:oddHBand="0" w:evenHBand="0" w:firstRowFirstColumn="0" w:firstRowLastColumn="0" w:lastRowFirstColumn="0" w:lastRowLastColumn="0"/>
              <w:rPr>
                <w:b w:val="0"/>
              </w:rPr>
            </w:pPr>
            <w:r w:rsidRPr="004A539F">
              <w:rPr>
                <w:b w:val="0"/>
              </w:rPr>
              <w:t>NO</w:t>
            </w:r>
          </w:p>
        </w:tc>
      </w:tr>
      <w:tr w:rsidR="00EC5F7E" w:rsidRPr="00E2467D" w14:paraId="005B7821" w14:textId="77777777" w:rsidTr="00E83C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9" w:type="pct"/>
          </w:tcPr>
          <w:p w14:paraId="33BB7A95" w14:textId="77777777" w:rsidR="00EC5F7E" w:rsidRPr="00914BF9" w:rsidRDefault="00EC5F7E" w:rsidP="004A539F">
            <w:pPr>
              <w:pStyle w:val="ParrafoLogis"/>
              <w:rPr>
                <w:b/>
              </w:rPr>
            </w:pPr>
            <w:proofErr w:type="spellStart"/>
            <w:r w:rsidRPr="00914BF9">
              <w:rPr>
                <w:b/>
              </w:rPr>
              <w:t>Tipologia</w:t>
            </w:r>
            <w:proofErr w:type="spellEnd"/>
          </w:p>
        </w:tc>
        <w:tc>
          <w:tcPr>
            <w:tcW w:w="1167" w:type="pct"/>
          </w:tcPr>
          <w:p w14:paraId="3A5A6718" w14:textId="31B2AAC4" w:rsidR="00EC5F7E" w:rsidRPr="004A539F" w:rsidRDefault="00EC5F7E" w:rsidP="004A539F">
            <w:pPr>
              <w:pStyle w:val="ParrafoLogis"/>
              <w:cnfStyle w:val="000000100000" w:firstRow="0" w:lastRow="0" w:firstColumn="0" w:lastColumn="0" w:oddVBand="0" w:evenVBand="0" w:oddHBand="1" w:evenHBand="0" w:firstRowFirstColumn="0" w:firstRowLastColumn="0" w:lastRowFirstColumn="0" w:lastRowLastColumn="0"/>
              <w:rPr>
                <w:b w:val="0"/>
              </w:rPr>
            </w:pPr>
            <w:r w:rsidRPr="004A539F">
              <w:rPr>
                <w:b w:val="0"/>
              </w:rPr>
              <w:t xml:space="preserve">Entrada, Salida </w:t>
            </w:r>
          </w:p>
        </w:tc>
        <w:tc>
          <w:tcPr>
            <w:tcW w:w="1234" w:type="pct"/>
          </w:tcPr>
          <w:p w14:paraId="3931C9B4" w14:textId="77777777" w:rsidR="00EC5F7E" w:rsidRPr="004A539F" w:rsidRDefault="00EC5F7E" w:rsidP="004A539F">
            <w:pPr>
              <w:pStyle w:val="ParrafoLogis"/>
              <w:cnfStyle w:val="000000100000" w:firstRow="0" w:lastRow="0" w:firstColumn="0" w:lastColumn="0" w:oddVBand="0" w:evenVBand="0" w:oddHBand="1" w:evenHBand="0" w:firstRowFirstColumn="0" w:firstRowLastColumn="0" w:lastRowFirstColumn="0" w:lastRowLastColumn="0"/>
              <w:rPr>
                <w:b w:val="0"/>
              </w:rPr>
            </w:pPr>
            <w:r w:rsidRPr="004A539F">
              <w:rPr>
                <w:b w:val="0"/>
              </w:rPr>
              <w:t>Cadena</w:t>
            </w:r>
          </w:p>
        </w:tc>
        <w:tc>
          <w:tcPr>
            <w:tcW w:w="1100" w:type="pct"/>
          </w:tcPr>
          <w:p w14:paraId="4613CAE4" w14:textId="77777777" w:rsidR="00EC5F7E" w:rsidRPr="004A539F" w:rsidRDefault="00EC5F7E" w:rsidP="004A539F">
            <w:pPr>
              <w:pStyle w:val="ParrafoLogis"/>
              <w:cnfStyle w:val="000000100000" w:firstRow="0" w:lastRow="0" w:firstColumn="0" w:lastColumn="0" w:oddVBand="0" w:evenVBand="0" w:oddHBand="1" w:evenHBand="0" w:firstRowFirstColumn="0" w:firstRowLastColumn="0" w:lastRowFirstColumn="0" w:lastRowLastColumn="0"/>
              <w:rPr>
                <w:b w:val="0"/>
              </w:rPr>
            </w:pPr>
            <w:r w:rsidRPr="004A539F">
              <w:rPr>
                <w:b w:val="0"/>
              </w:rPr>
              <w:t>SI</w:t>
            </w:r>
          </w:p>
        </w:tc>
      </w:tr>
      <w:tr w:rsidR="00EC5F7E" w:rsidRPr="00E2467D" w14:paraId="1E7BE586" w14:textId="77777777" w:rsidTr="00E83C71">
        <w:trPr>
          <w:jc w:val="center"/>
        </w:trPr>
        <w:tc>
          <w:tcPr>
            <w:cnfStyle w:val="001000000000" w:firstRow="0" w:lastRow="0" w:firstColumn="1" w:lastColumn="0" w:oddVBand="0" w:evenVBand="0" w:oddHBand="0" w:evenHBand="0" w:firstRowFirstColumn="0" w:firstRowLastColumn="0" w:lastRowFirstColumn="0" w:lastRowLastColumn="0"/>
            <w:tcW w:w="1499" w:type="pct"/>
          </w:tcPr>
          <w:p w14:paraId="501C41A9" w14:textId="6DB87FEA" w:rsidR="00EC5F7E" w:rsidRPr="00914BF9" w:rsidRDefault="00EC5F7E" w:rsidP="004A539F">
            <w:pPr>
              <w:pStyle w:val="ParrafoLogis"/>
              <w:rPr>
                <w:b/>
              </w:rPr>
            </w:pPr>
            <w:r w:rsidRPr="00914BF9">
              <w:rPr>
                <w:b/>
              </w:rPr>
              <w:t>Estado</w:t>
            </w:r>
            <w:r w:rsidR="004D1794" w:rsidRPr="00914BF9">
              <w:rPr>
                <w:b/>
              </w:rPr>
              <w:t>**</w:t>
            </w:r>
          </w:p>
        </w:tc>
        <w:tc>
          <w:tcPr>
            <w:tcW w:w="1167" w:type="pct"/>
          </w:tcPr>
          <w:p w14:paraId="670FC8A9" w14:textId="045B5D32" w:rsidR="00EC5F7E" w:rsidRPr="004A539F" w:rsidRDefault="004E189C" w:rsidP="004A539F">
            <w:pPr>
              <w:pStyle w:val="ParrafoLogis"/>
              <w:cnfStyle w:val="000000000000" w:firstRow="0" w:lastRow="0" w:firstColumn="0" w:lastColumn="0" w:oddVBand="0" w:evenVBand="0" w:oddHBand="0" w:evenHBand="0" w:firstRowFirstColumn="0" w:firstRowLastColumn="0" w:lastRowFirstColumn="0" w:lastRowLastColumn="0"/>
              <w:rPr>
                <w:b w:val="0"/>
              </w:rPr>
            </w:pPr>
            <w:r w:rsidRPr="004A539F">
              <w:rPr>
                <w:b w:val="0"/>
              </w:rPr>
              <w:t xml:space="preserve">Importada, </w:t>
            </w:r>
            <w:r w:rsidR="00EC5F7E" w:rsidRPr="004A539F">
              <w:rPr>
                <w:b w:val="0"/>
              </w:rPr>
              <w:t>Pendiente, Finalizada o Cancelada</w:t>
            </w:r>
            <w:r w:rsidR="00543C6C" w:rsidRPr="004A539F">
              <w:rPr>
                <w:b w:val="0"/>
              </w:rPr>
              <w:t>***</w:t>
            </w:r>
          </w:p>
        </w:tc>
        <w:tc>
          <w:tcPr>
            <w:tcW w:w="1234" w:type="pct"/>
          </w:tcPr>
          <w:p w14:paraId="6391E292" w14:textId="77777777" w:rsidR="00EC5F7E" w:rsidRPr="004A539F" w:rsidRDefault="00EC5F7E" w:rsidP="004A539F">
            <w:pPr>
              <w:pStyle w:val="ParrafoLogis"/>
              <w:cnfStyle w:val="000000000000" w:firstRow="0" w:lastRow="0" w:firstColumn="0" w:lastColumn="0" w:oddVBand="0" w:evenVBand="0" w:oddHBand="0" w:evenHBand="0" w:firstRowFirstColumn="0" w:firstRowLastColumn="0" w:lastRowFirstColumn="0" w:lastRowLastColumn="0"/>
              <w:rPr>
                <w:b w:val="0"/>
              </w:rPr>
            </w:pPr>
            <w:r w:rsidRPr="004A539F">
              <w:rPr>
                <w:b w:val="0"/>
              </w:rPr>
              <w:t>Cadena</w:t>
            </w:r>
          </w:p>
        </w:tc>
        <w:tc>
          <w:tcPr>
            <w:tcW w:w="1100" w:type="pct"/>
          </w:tcPr>
          <w:p w14:paraId="6EADD972" w14:textId="77777777" w:rsidR="00EC5F7E" w:rsidRPr="004A539F" w:rsidRDefault="00EC5F7E" w:rsidP="004A539F">
            <w:pPr>
              <w:pStyle w:val="ParrafoLogis"/>
              <w:cnfStyle w:val="000000000000" w:firstRow="0" w:lastRow="0" w:firstColumn="0" w:lastColumn="0" w:oddVBand="0" w:evenVBand="0" w:oddHBand="0" w:evenHBand="0" w:firstRowFirstColumn="0" w:firstRowLastColumn="0" w:lastRowFirstColumn="0" w:lastRowLastColumn="0"/>
              <w:rPr>
                <w:b w:val="0"/>
              </w:rPr>
            </w:pPr>
            <w:r w:rsidRPr="004A539F">
              <w:rPr>
                <w:b w:val="0"/>
              </w:rPr>
              <w:t>SI</w:t>
            </w:r>
          </w:p>
        </w:tc>
      </w:tr>
    </w:tbl>
    <w:bookmarkEnd w:id="161"/>
    <w:p w14:paraId="122109F1" w14:textId="06C8D223" w:rsidR="00EC5F7E" w:rsidRDefault="00EC5F7E" w:rsidP="0049257B">
      <w:r>
        <w:t xml:space="preserve">*Hay que asegurarse que el ERP y Logis XP tiene los mismos </w:t>
      </w:r>
      <w:proofErr w:type="spellStart"/>
      <w:r>
        <w:t>IdCliente</w:t>
      </w:r>
      <w:proofErr w:type="spellEnd"/>
      <w:r>
        <w:t xml:space="preserve"> o crear una relación para que los entienda.</w:t>
      </w:r>
      <w:r w:rsidR="00F97B6D">
        <w:t xml:space="preserve"> Esta relación quedará en una tabla de TOTEM almacenada.</w:t>
      </w:r>
    </w:p>
    <w:p w14:paraId="3776D268" w14:textId="77FD33B5" w:rsidR="00984986" w:rsidRPr="00984986" w:rsidRDefault="004D1794" w:rsidP="00984986">
      <w:r>
        <w:t xml:space="preserve">**El Estado Pendiente de una </w:t>
      </w:r>
      <w:r w:rsidR="00A76160">
        <w:t xml:space="preserve">orden en TOTEM puede corresponder a cualquier estado de una orden en XP. La regla que seguirá es que si es la primera vez que se consulta se creará en estado pendiente en TOTEM a la espera de que se le asignen las actividades. Si tiene un estado en XP “finalizado” con cantidades reales, la transición al estado “finalizado” de TOTEM deberá hacerse de forma automática. </w:t>
      </w:r>
    </w:p>
    <w:p w14:paraId="331AB7C5" w14:textId="07883312" w:rsidR="00543C6C" w:rsidRDefault="00543C6C" w:rsidP="0049257B">
      <w:r w:rsidRPr="001A150F">
        <w:rPr>
          <w:highlight w:val="yellow"/>
        </w:rPr>
        <w:lastRenderedPageBreak/>
        <w:t>*** Si se importa una orden en estado “cancelada” está no bajará a TOTEM. Solo quedará informada en el ERP.</w:t>
      </w:r>
    </w:p>
    <w:p w14:paraId="1887283D" w14:textId="7D0F8C67" w:rsidR="00EC5F7E" w:rsidRDefault="00596B27" w:rsidP="00596B27">
      <w:r>
        <w:t>A continuación, un ejemplo de la Vista Orden:</w:t>
      </w:r>
    </w:p>
    <w:tbl>
      <w:tblPr>
        <w:tblW w:w="9855" w:type="dxa"/>
        <w:tblCellMar>
          <w:left w:w="70" w:type="dxa"/>
          <w:right w:w="70" w:type="dxa"/>
        </w:tblCellMar>
        <w:tblLook w:val="04A0" w:firstRow="1" w:lastRow="0" w:firstColumn="1" w:lastColumn="0" w:noHBand="0" w:noVBand="1"/>
      </w:tblPr>
      <w:tblGrid>
        <w:gridCol w:w="896"/>
        <w:gridCol w:w="755"/>
        <w:gridCol w:w="810"/>
        <w:gridCol w:w="1202"/>
        <w:gridCol w:w="1256"/>
        <w:gridCol w:w="1079"/>
        <w:gridCol w:w="996"/>
        <w:gridCol w:w="1176"/>
        <w:gridCol w:w="1012"/>
        <w:gridCol w:w="1093"/>
      </w:tblGrid>
      <w:tr w:rsidR="0097257E" w:rsidRPr="000B7361" w14:paraId="376FBA30" w14:textId="77777777" w:rsidTr="008D13AE">
        <w:trPr>
          <w:trHeight w:val="321"/>
        </w:trPr>
        <w:tc>
          <w:tcPr>
            <w:tcW w:w="896" w:type="dxa"/>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2822361C" w14:textId="4B2C96FE" w:rsidR="0097257E" w:rsidRPr="000B7361" w:rsidRDefault="0097257E" w:rsidP="00A22CAA">
            <w:pPr>
              <w:spacing w:after="0" w:line="240" w:lineRule="auto"/>
              <w:rPr>
                <w:rFonts w:ascii="Calibri" w:eastAsia="Times New Roman" w:hAnsi="Calibri" w:cs="Calibri"/>
                <w:b/>
                <w:bCs/>
                <w:color w:val="000000"/>
                <w:lang w:eastAsia="es-ES"/>
              </w:rPr>
            </w:pPr>
            <w:r w:rsidRPr="000B7361">
              <w:rPr>
                <w:rFonts w:ascii="Calibri" w:eastAsia="Times New Roman" w:hAnsi="Calibri" w:cs="Calibri"/>
                <w:b/>
                <w:bCs/>
                <w:color w:val="000000"/>
                <w:lang w:eastAsia="es-ES"/>
              </w:rPr>
              <w:t xml:space="preserve">ID </w:t>
            </w:r>
            <w:r w:rsidR="00F208DE">
              <w:rPr>
                <w:rFonts w:ascii="Calibri" w:eastAsia="Times New Roman" w:hAnsi="Calibri" w:cs="Calibri"/>
                <w:b/>
                <w:bCs/>
                <w:color w:val="000000"/>
                <w:lang w:eastAsia="es-ES"/>
              </w:rPr>
              <w:t>Órdenes</w:t>
            </w:r>
          </w:p>
        </w:tc>
        <w:tc>
          <w:tcPr>
            <w:tcW w:w="755" w:type="dxa"/>
            <w:tcBorders>
              <w:top w:val="single" w:sz="4" w:space="0" w:color="auto"/>
              <w:left w:val="nil"/>
              <w:bottom w:val="single" w:sz="4" w:space="0" w:color="auto"/>
              <w:right w:val="single" w:sz="4" w:space="0" w:color="auto"/>
            </w:tcBorders>
            <w:shd w:val="clear" w:color="000000" w:fill="AEAAAA"/>
            <w:noWrap/>
            <w:vAlign w:val="bottom"/>
            <w:hideMark/>
          </w:tcPr>
          <w:p w14:paraId="43829EC6" w14:textId="77777777" w:rsidR="0097257E" w:rsidRPr="000B7361" w:rsidRDefault="0097257E" w:rsidP="00A22CAA">
            <w:pPr>
              <w:spacing w:after="0" w:line="240" w:lineRule="auto"/>
              <w:rPr>
                <w:rFonts w:ascii="Calibri" w:eastAsia="Times New Roman" w:hAnsi="Calibri" w:cs="Calibri"/>
                <w:b/>
                <w:bCs/>
                <w:color w:val="000000"/>
                <w:lang w:eastAsia="es-ES"/>
              </w:rPr>
            </w:pPr>
            <w:r w:rsidRPr="000B7361">
              <w:rPr>
                <w:rFonts w:ascii="Calibri" w:eastAsia="Times New Roman" w:hAnsi="Calibri" w:cs="Calibri"/>
                <w:b/>
                <w:bCs/>
                <w:color w:val="000000"/>
                <w:lang w:eastAsia="es-ES"/>
              </w:rPr>
              <w:t>Id Cliente</w:t>
            </w:r>
          </w:p>
        </w:tc>
        <w:tc>
          <w:tcPr>
            <w:tcW w:w="755" w:type="dxa"/>
            <w:tcBorders>
              <w:top w:val="single" w:sz="4" w:space="0" w:color="auto"/>
              <w:left w:val="nil"/>
              <w:bottom w:val="single" w:sz="4" w:space="0" w:color="auto"/>
              <w:right w:val="single" w:sz="4" w:space="0" w:color="auto"/>
            </w:tcBorders>
            <w:shd w:val="clear" w:color="000000" w:fill="AEAAAA"/>
            <w:noWrap/>
            <w:vAlign w:val="bottom"/>
            <w:hideMark/>
          </w:tcPr>
          <w:p w14:paraId="0511DA2A" w14:textId="77777777" w:rsidR="0097257E" w:rsidRPr="000B7361" w:rsidRDefault="0097257E" w:rsidP="00A22CAA">
            <w:pPr>
              <w:spacing w:after="0" w:line="240" w:lineRule="auto"/>
              <w:rPr>
                <w:rFonts w:ascii="Calibri" w:eastAsia="Times New Roman" w:hAnsi="Calibri" w:cs="Calibri"/>
                <w:b/>
                <w:bCs/>
                <w:color w:val="000000"/>
                <w:lang w:eastAsia="es-ES"/>
              </w:rPr>
            </w:pPr>
            <w:r w:rsidRPr="000B7361">
              <w:rPr>
                <w:rFonts w:ascii="Calibri" w:eastAsia="Times New Roman" w:hAnsi="Calibri" w:cs="Calibri"/>
                <w:b/>
                <w:bCs/>
                <w:color w:val="000000"/>
                <w:lang w:eastAsia="es-ES"/>
              </w:rPr>
              <w:t>Albarán</w:t>
            </w:r>
          </w:p>
        </w:tc>
        <w:tc>
          <w:tcPr>
            <w:tcW w:w="1133" w:type="dxa"/>
            <w:tcBorders>
              <w:top w:val="single" w:sz="4" w:space="0" w:color="auto"/>
              <w:left w:val="nil"/>
              <w:bottom w:val="single" w:sz="4" w:space="0" w:color="auto"/>
              <w:right w:val="single" w:sz="4" w:space="0" w:color="auto"/>
            </w:tcBorders>
            <w:shd w:val="clear" w:color="000000" w:fill="AEAAAA"/>
            <w:noWrap/>
            <w:vAlign w:val="bottom"/>
            <w:hideMark/>
          </w:tcPr>
          <w:p w14:paraId="18EB34A2" w14:textId="77777777" w:rsidR="0097257E" w:rsidRPr="000B7361" w:rsidRDefault="0097257E" w:rsidP="00A22CAA">
            <w:pPr>
              <w:spacing w:after="0" w:line="240" w:lineRule="auto"/>
              <w:rPr>
                <w:rFonts w:ascii="Calibri" w:eastAsia="Times New Roman" w:hAnsi="Calibri" w:cs="Calibri"/>
                <w:b/>
                <w:bCs/>
                <w:color w:val="000000"/>
                <w:lang w:eastAsia="es-ES"/>
              </w:rPr>
            </w:pPr>
            <w:r w:rsidRPr="000B7361">
              <w:rPr>
                <w:rFonts w:ascii="Calibri" w:eastAsia="Times New Roman" w:hAnsi="Calibri" w:cs="Calibri"/>
                <w:b/>
                <w:bCs/>
                <w:color w:val="000000"/>
                <w:lang w:eastAsia="es-ES"/>
              </w:rPr>
              <w:t>Fecha prevista</w:t>
            </w:r>
          </w:p>
        </w:tc>
        <w:tc>
          <w:tcPr>
            <w:tcW w:w="1103" w:type="dxa"/>
            <w:tcBorders>
              <w:top w:val="single" w:sz="4" w:space="0" w:color="auto"/>
              <w:left w:val="nil"/>
              <w:bottom w:val="single" w:sz="4" w:space="0" w:color="auto"/>
              <w:right w:val="single" w:sz="4" w:space="0" w:color="auto"/>
            </w:tcBorders>
            <w:shd w:val="clear" w:color="000000" w:fill="AEAAAA"/>
            <w:vAlign w:val="bottom"/>
          </w:tcPr>
          <w:p w14:paraId="31BD0278" w14:textId="0F98CBC2" w:rsidR="0097257E" w:rsidRPr="005B4EE6" w:rsidRDefault="0097257E" w:rsidP="00A22CAA">
            <w:pPr>
              <w:spacing w:after="0" w:line="240" w:lineRule="auto"/>
              <w:rPr>
                <w:rFonts w:ascii="Calibri" w:eastAsia="Times New Roman" w:hAnsi="Calibri" w:cs="Calibri"/>
                <w:b/>
                <w:bCs/>
                <w:color w:val="000000"/>
                <w:lang w:eastAsia="es-ES"/>
              </w:rPr>
            </w:pPr>
            <w:r>
              <w:rPr>
                <w:rFonts w:ascii="Calibri" w:eastAsia="Times New Roman" w:hAnsi="Calibri" w:cs="Calibri"/>
                <w:b/>
                <w:bCs/>
                <w:color w:val="000000"/>
                <w:lang w:eastAsia="es-ES"/>
              </w:rPr>
              <w:t>SKU</w:t>
            </w:r>
          </w:p>
        </w:tc>
        <w:tc>
          <w:tcPr>
            <w:tcW w:w="1079" w:type="dxa"/>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124EE73F" w14:textId="7CBE75E0" w:rsidR="0097257E" w:rsidRPr="000B7361" w:rsidRDefault="0097257E" w:rsidP="00A22CAA">
            <w:pPr>
              <w:spacing w:after="0" w:line="240" w:lineRule="auto"/>
              <w:rPr>
                <w:rFonts w:ascii="Calibri" w:eastAsia="Times New Roman" w:hAnsi="Calibri" w:cs="Calibri"/>
                <w:b/>
                <w:bCs/>
                <w:color w:val="000000"/>
                <w:lang w:eastAsia="es-ES"/>
              </w:rPr>
            </w:pPr>
            <w:r w:rsidRPr="000B7361">
              <w:rPr>
                <w:rFonts w:ascii="Calibri" w:eastAsia="Times New Roman" w:hAnsi="Calibri" w:cs="Calibri"/>
                <w:b/>
                <w:bCs/>
                <w:color w:val="000000"/>
                <w:lang w:eastAsia="es-ES"/>
              </w:rPr>
              <w:t>Cantidad Prevista</w:t>
            </w:r>
          </w:p>
        </w:tc>
        <w:tc>
          <w:tcPr>
            <w:tcW w:w="996" w:type="dxa"/>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780A1ECB" w14:textId="77777777" w:rsidR="0097257E" w:rsidRPr="000B7361" w:rsidRDefault="0097257E" w:rsidP="00A22CAA">
            <w:pPr>
              <w:spacing w:after="0" w:line="240" w:lineRule="auto"/>
              <w:rPr>
                <w:rFonts w:ascii="Calibri" w:eastAsia="Times New Roman" w:hAnsi="Calibri" w:cs="Calibri"/>
                <w:b/>
                <w:bCs/>
                <w:color w:val="000000"/>
                <w:lang w:eastAsia="es-ES"/>
              </w:rPr>
            </w:pPr>
            <w:r w:rsidRPr="000B7361">
              <w:rPr>
                <w:rFonts w:ascii="Calibri" w:eastAsia="Times New Roman" w:hAnsi="Calibri" w:cs="Calibri"/>
                <w:b/>
                <w:bCs/>
                <w:color w:val="000000"/>
                <w:lang w:eastAsia="es-ES"/>
              </w:rPr>
              <w:t>Cantidad Real</w:t>
            </w:r>
          </w:p>
        </w:tc>
        <w:tc>
          <w:tcPr>
            <w:tcW w:w="1033" w:type="dxa"/>
            <w:tcBorders>
              <w:top w:val="single" w:sz="4" w:space="0" w:color="auto"/>
              <w:left w:val="nil"/>
              <w:bottom w:val="single" w:sz="4" w:space="0" w:color="auto"/>
              <w:right w:val="single" w:sz="4" w:space="0" w:color="auto"/>
            </w:tcBorders>
            <w:shd w:val="clear" w:color="000000" w:fill="AEAAAA"/>
          </w:tcPr>
          <w:p w14:paraId="09FDEDB3" w14:textId="6371F939" w:rsidR="0097257E" w:rsidRPr="000B7361" w:rsidRDefault="0097257E" w:rsidP="00A22CAA">
            <w:pPr>
              <w:spacing w:after="0" w:line="240" w:lineRule="auto"/>
              <w:rPr>
                <w:rFonts w:ascii="Calibri" w:eastAsia="Times New Roman" w:hAnsi="Calibri" w:cs="Calibri"/>
                <w:b/>
                <w:bCs/>
                <w:color w:val="000000"/>
                <w:lang w:eastAsia="es-ES"/>
              </w:rPr>
            </w:pPr>
            <w:r>
              <w:rPr>
                <w:rFonts w:ascii="Calibri" w:eastAsia="Times New Roman" w:hAnsi="Calibri" w:cs="Calibri"/>
                <w:b/>
                <w:bCs/>
                <w:color w:val="000000"/>
                <w:lang w:eastAsia="es-ES"/>
              </w:rPr>
              <w:t xml:space="preserve">Cliente </w:t>
            </w:r>
            <w:proofErr w:type="spellStart"/>
            <w:r>
              <w:rPr>
                <w:rFonts w:ascii="Calibri" w:eastAsia="Times New Roman" w:hAnsi="Calibri" w:cs="Calibri"/>
                <w:b/>
                <w:bCs/>
                <w:color w:val="000000"/>
                <w:lang w:eastAsia="es-ES"/>
              </w:rPr>
              <w:t>Destinatorio</w:t>
            </w:r>
            <w:proofErr w:type="spellEnd"/>
          </w:p>
        </w:tc>
        <w:tc>
          <w:tcPr>
            <w:tcW w:w="1012" w:type="dxa"/>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374C59D1" w14:textId="449457ED" w:rsidR="0097257E" w:rsidRPr="000B7361" w:rsidRDefault="0097257E" w:rsidP="00A22CAA">
            <w:pPr>
              <w:spacing w:after="0" w:line="240" w:lineRule="auto"/>
              <w:rPr>
                <w:rFonts w:ascii="Calibri" w:eastAsia="Times New Roman" w:hAnsi="Calibri" w:cs="Calibri"/>
                <w:b/>
                <w:bCs/>
                <w:color w:val="000000"/>
                <w:lang w:eastAsia="es-ES"/>
              </w:rPr>
            </w:pPr>
            <w:r w:rsidRPr="000B7361">
              <w:rPr>
                <w:rFonts w:ascii="Calibri" w:eastAsia="Times New Roman" w:hAnsi="Calibri" w:cs="Calibri"/>
                <w:b/>
                <w:bCs/>
                <w:color w:val="000000"/>
                <w:lang w:eastAsia="es-ES"/>
              </w:rPr>
              <w:t>Tipología</w:t>
            </w:r>
          </w:p>
        </w:tc>
        <w:tc>
          <w:tcPr>
            <w:tcW w:w="1093" w:type="dxa"/>
            <w:tcBorders>
              <w:top w:val="single" w:sz="4" w:space="0" w:color="auto"/>
              <w:left w:val="nil"/>
              <w:bottom w:val="single" w:sz="4" w:space="0" w:color="auto"/>
              <w:right w:val="single" w:sz="4" w:space="0" w:color="auto"/>
            </w:tcBorders>
            <w:shd w:val="clear" w:color="000000" w:fill="AEAAAA"/>
            <w:noWrap/>
            <w:vAlign w:val="bottom"/>
            <w:hideMark/>
          </w:tcPr>
          <w:p w14:paraId="071E7B60" w14:textId="77777777" w:rsidR="0097257E" w:rsidRPr="000B7361" w:rsidRDefault="0097257E" w:rsidP="00A22CAA">
            <w:pPr>
              <w:spacing w:after="0" w:line="240" w:lineRule="auto"/>
              <w:rPr>
                <w:rFonts w:ascii="Calibri" w:eastAsia="Times New Roman" w:hAnsi="Calibri" w:cs="Calibri"/>
                <w:b/>
                <w:bCs/>
                <w:color w:val="000000"/>
                <w:lang w:eastAsia="es-ES"/>
              </w:rPr>
            </w:pPr>
            <w:r w:rsidRPr="000B7361">
              <w:rPr>
                <w:rFonts w:ascii="Calibri" w:eastAsia="Times New Roman" w:hAnsi="Calibri" w:cs="Calibri"/>
                <w:b/>
                <w:bCs/>
                <w:color w:val="000000"/>
                <w:lang w:eastAsia="es-ES"/>
              </w:rPr>
              <w:t>Estado</w:t>
            </w:r>
          </w:p>
        </w:tc>
      </w:tr>
      <w:tr w:rsidR="0097257E" w:rsidRPr="000B7361" w14:paraId="464F35CA" w14:textId="77777777" w:rsidTr="008D13AE">
        <w:trPr>
          <w:trHeight w:val="321"/>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544692A3" w14:textId="77777777" w:rsidR="0097257E" w:rsidRPr="000B7361" w:rsidRDefault="0097257E" w:rsidP="005B4EE6">
            <w:pPr>
              <w:spacing w:after="0" w:line="240" w:lineRule="auto"/>
              <w:jc w:val="right"/>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114743</w:t>
            </w:r>
          </w:p>
        </w:tc>
        <w:tc>
          <w:tcPr>
            <w:tcW w:w="755" w:type="dxa"/>
            <w:tcBorders>
              <w:top w:val="nil"/>
              <w:left w:val="nil"/>
              <w:bottom w:val="single" w:sz="4" w:space="0" w:color="auto"/>
              <w:right w:val="single" w:sz="4" w:space="0" w:color="auto"/>
            </w:tcBorders>
            <w:shd w:val="clear" w:color="auto" w:fill="auto"/>
            <w:noWrap/>
            <w:vAlign w:val="bottom"/>
            <w:hideMark/>
          </w:tcPr>
          <w:p w14:paraId="327450D5" w14:textId="77777777" w:rsidR="0097257E" w:rsidRPr="000B7361" w:rsidRDefault="0097257E" w:rsidP="005B4EE6">
            <w:pPr>
              <w:spacing w:after="0" w:line="240" w:lineRule="auto"/>
              <w:jc w:val="right"/>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1001</w:t>
            </w:r>
          </w:p>
        </w:tc>
        <w:tc>
          <w:tcPr>
            <w:tcW w:w="755" w:type="dxa"/>
            <w:tcBorders>
              <w:top w:val="nil"/>
              <w:left w:val="nil"/>
              <w:bottom w:val="single" w:sz="4" w:space="0" w:color="auto"/>
              <w:right w:val="single" w:sz="4" w:space="0" w:color="auto"/>
            </w:tcBorders>
            <w:shd w:val="clear" w:color="auto" w:fill="auto"/>
            <w:vAlign w:val="center"/>
            <w:hideMark/>
          </w:tcPr>
          <w:p w14:paraId="334DB826" w14:textId="77777777" w:rsidR="0097257E" w:rsidRPr="000B7361" w:rsidRDefault="0097257E" w:rsidP="005B4EE6">
            <w:pPr>
              <w:spacing w:after="0" w:line="240" w:lineRule="auto"/>
              <w:jc w:val="right"/>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13479</w:t>
            </w:r>
          </w:p>
        </w:tc>
        <w:tc>
          <w:tcPr>
            <w:tcW w:w="1133" w:type="dxa"/>
            <w:tcBorders>
              <w:top w:val="nil"/>
              <w:left w:val="nil"/>
              <w:bottom w:val="single" w:sz="4" w:space="0" w:color="auto"/>
              <w:right w:val="single" w:sz="4" w:space="0" w:color="auto"/>
            </w:tcBorders>
            <w:shd w:val="clear" w:color="auto" w:fill="auto"/>
            <w:noWrap/>
            <w:vAlign w:val="bottom"/>
            <w:hideMark/>
          </w:tcPr>
          <w:p w14:paraId="479E4932" w14:textId="77777777" w:rsidR="0097257E" w:rsidRPr="000B7361" w:rsidRDefault="0097257E" w:rsidP="005B4EE6">
            <w:pPr>
              <w:spacing w:after="0" w:line="240" w:lineRule="auto"/>
              <w:jc w:val="right"/>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02/03/2018</w:t>
            </w:r>
          </w:p>
        </w:tc>
        <w:tc>
          <w:tcPr>
            <w:tcW w:w="1103" w:type="dxa"/>
            <w:tcBorders>
              <w:top w:val="single" w:sz="4" w:space="0" w:color="auto"/>
              <w:left w:val="nil"/>
              <w:bottom w:val="single" w:sz="4" w:space="0" w:color="auto"/>
              <w:right w:val="single" w:sz="4" w:space="0" w:color="auto"/>
            </w:tcBorders>
            <w:vAlign w:val="bottom"/>
          </w:tcPr>
          <w:p w14:paraId="39952531" w14:textId="2A334021" w:rsidR="0097257E" w:rsidRPr="000B7361" w:rsidRDefault="0097257E" w:rsidP="005B4EE6">
            <w:pPr>
              <w:spacing w:after="0" w:line="240" w:lineRule="auto"/>
              <w:jc w:val="right"/>
              <w:rPr>
                <w:rFonts w:ascii="Calibri" w:eastAsia="Times New Roman" w:hAnsi="Calibri" w:cs="Calibri"/>
                <w:color w:val="000000"/>
                <w:sz w:val="22"/>
                <w:lang w:eastAsia="es-ES"/>
              </w:rPr>
            </w:pPr>
            <w:r>
              <w:rPr>
                <w:rFonts w:ascii="Calibri" w:eastAsia="Times New Roman" w:hAnsi="Calibri" w:cs="Calibri"/>
                <w:color w:val="000000"/>
                <w:sz w:val="22"/>
                <w:lang w:eastAsia="es-ES"/>
              </w:rPr>
              <w:t>0814556269</w:t>
            </w:r>
          </w:p>
        </w:tc>
        <w:tc>
          <w:tcPr>
            <w:tcW w:w="10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AD045" w14:textId="0046DCE6" w:rsidR="0097257E" w:rsidRPr="000B7361" w:rsidRDefault="0097257E" w:rsidP="005B4EE6">
            <w:pPr>
              <w:spacing w:after="0" w:line="240" w:lineRule="auto"/>
              <w:jc w:val="right"/>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310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2C49706" w14:textId="77777777" w:rsidR="0097257E" w:rsidRPr="000B7361" w:rsidRDefault="0097257E" w:rsidP="005B4EE6">
            <w:pPr>
              <w:spacing w:after="0" w:line="240" w:lineRule="auto"/>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 </w:t>
            </w:r>
          </w:p>
        </w:tc>
        <w:tc>
          <w:tcPr>
            <w:tcW w:w="1033" w:type="dxa"/>
            <w:tcBorders>
              <w:top w:val="single" w:sz="4" w:space="0" w:color="auto"/>
              <w:left w:val="nil"/>
              <w:bottom w:val="single" w:sz="4" w:space="0" w:color="auto"/>
              <w:right w:val="single" w:sz="4" w:space="0" w:color="auto"/>
            </w:tcBorders>
          </w:tcPr>
          <w:p w14:paraId="2B99C93C" w14:textId="595F50C7" w:rsidR="0097257E" w:rsidRPr="000B7361" w:rsidRDefault="008D13AE" w:rsidP="005B4EE6">
            <w:pPr>
              <w:spacing w:after="0" w:line="240" w:lineRule="auto"/>
              <w:rPr>
                <w:rFonts w:ascii="Calibri" w:eastAsia="Times New Roman" w:hAnsi="Calibri" w:cs="Calibri"/>
                <w:color w:val="000000"/>
                <w:sz w:val="22"/>
                <w:lang w:eastAsia="es-ES"/>
              </w:rPr>
            </w:pPr>
            <w:r>
              <w:rPr>
                <w:rFonts w:ascii="Calibri" w:eastAsia="Times New Roman" w:hAnsi="Calibri" w:cs="Calibri"/>
                <w:color w:val="000000"/>
                <w:sz w:val="22"/>
                <w:lang w:eastAsia="es-ES"/>
              </w:rPr>
              <w:t>102256</w:t>
            </w: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4AE27E3F" w14:textId="71B799F2" w:rsidR="0097257E" w:rsidRPr="000B7361" w:rsidRDefault="0097257E" w:rsidP="005B4EE6">
            <w:pPr>
              <w:spacing w:after="0" w:line="240" w:lineRule="auto"/>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Entrada</w:t>
            </w:r>
          </w:p>
        </w:tc>
        <w:tc>
          <w:tcPr>
            <w:tcW w:w="1093" w:type="dxa"/>
            <w:tcBorders>
              <w:top w:val="nil"/>
              <w:left w:val="nil"/>
              <w:bottom w:val="single" w:sz="4" w:space="0" w:color="auto"/>
              <w:right w:val="single" w:sz="4" w:space="0" w:color="auto"/>
            </w:tcBorders>
            <w:shd w:val="clear" w:color="auto" w:fill="auto"/>
            <w:noWrap/>
            <w:vAlign w:val="bottom"/>
            <w:hideMark/>
          </w:tcPr>
          <w:p w14:paraId="6E121226" w14:textId="77777777" w:rsidR="0097257E" w:rsidRPr="000B7361" w:rsidRDefault="0097257E" w:rsidP="005B4EE6">
            <w:pPr>
              <w:spacing w:after="0" w:line="240" w:lineRule="auto"/>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Pendiente</w:t>
            </w:r>
          </w:p>
        </w:tc>
      </w:tr>
      <w:tr w:rsidR="0097257E" w:rsidRPr="000B7361" w14:paraId="67554049" w14:textId="77777777" w:rsidTr="008D13AE">
        <w:trPr>
          <w:trHeight w:val="321"/>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67CF5521" w14:textId="77777777" w:rsidR="0097257E" w:rsidRPr="000B7361" w:rsidRDefault="0097257E" w:rsidP="005B4EE6">
            <w:pPr>
              <w:spacing w:after="0" w:line="240" w:lineRule="auto"/>
              <w:jc w:val="right"/>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57459</w:t>
            </w:r>
          </w:p>
        </w:tc>
        <w:tc>
          <w:tcPr>
            <w:tcW w:w="755" w:type="dxa"/>
            <w:tcBorders>
              <w:top w:val="nil"/>
              <w:left w:val="nil"/>
              <w:bottom w:val="single" w:sz="4" w:space="0" w:color="auto"/>
              <w:right w:val="single" w:sz="4" w:space="0" w:color="auto"/>
            </w:tcBorders>
            <w:shd w:val="clear" w:color="auto" w:fill="auto"/>
            <w:noWrap/>
            <w:vAlign w:val="bottom"/>
            <w:hideMark/>
          </w:tcPr>
          <w:p w14:paraId="1801CF86" w14:textId="77777777" w:rsidR="0097257E" w:rsidRPr="000B7361" w:rsidRDefault="0097257E" w:rsidP="005B4EE6">
            <w:pPr>
              <w:spacing w:after="0" w:line="240" w:lineRule="auto"/>
              <w:jc w:val="right"/>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2003</w:t>
            </w:r>
          </w:p>
        </w:tc>
        <w:tc>
          <w:tcPr>
            <w:tcW w:w="755" w:type="dxa"/>
            <w:tcBorders>
              <w:top w:val="nil"/>
              <w:left w:val="nil"/>
              <w:bottom w:val="single" w:sz="4" w:space="0" w:color="auto"/>
              <w:right w:val="single" w:sz="4" w:space="0" w:color="auto"/>
            </w:tcBorders>
            <w:shd w:val="clear" w:color="auto" w:fill="auto"/>
            <w:vAlign w:val="center"/>
            <w:hideMark/>
          </w:tcPr>
          <w:p w14:paraId="1882F6D0" w14:textId="77777777" w:rsidR="0097257E" w:rsidRPr="000B7361" w:rsidRDefault="0097257E" w:rsidP="005B4EE6">
            <w:pPr>
              <w:spacing w:after="0" w:line="240" w:lineRule="auto"/>
              <w:jc w:val="right"/>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630622</w:t>
            </w:r>
          </w:p>
        </w:tc>
        <w:tc>
          <w:tcPr>
            <w:tcW w:w="1133" w:type="dxa"/>
            <w:tcBorders>
              <w:top w:val="nil"/>
              <w:left w:val="nil"/>
              <w:bottom w:val="single" w:sz="4" w:space="0" w:color="auto"/>
              <w:right w:val="single" w:sz="4" w:space="0" w:color="auto"/>
            </w:tcBorders>
            <w:shd w:val="clear" w:color="auto" w:fill="auto"/>
            <w:noWrap/>
            <w:vAlign w:val="bottom"/>
            <w:hideMark/>
          </w:tcPr>
          <w:p w14:paraId="734346B4" w14:textId="77777777" w:rsidR="0097257E" w:rsidRPr="000B7361" w:rsidRDefault="0097257E" w:rsidP="005B4EE6">
            <w:pPr>
              <w:spacing w:after="0" w:line="240" w:lineRule="auto"/>
              <w:jc w:val="right"/>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02/03/2018</w:t>
            </w:r>
          </w:p>
        </w:tc>
        <w:tc>
          <w:tcPr>
            <w:tcW w:w="1103" w:type="dxa"/>
            <w:tcBorders>
              <w:top w:val="single" w:sz="4" w:space="0" w:color="auto"/>
              <w:left w:val="nil"/>
              <w:bottom w:val="single" w:sz="4" w:space="0" w:color="auto"/>
              <w:right w:val="single" w:sz="4" w:space="0" w:color="auto"/>
            </w:tcBorders>
            <w:vAlign w:val="bottom"/>
          </w:tcPr>
          <w:p w14:paraId="5DDEBFFA" w14:textId="30CC26F3" w:rsidR="0097257E" w:rsidRPr="000B7361" w:rsidRDefault="0097257E" w:rsidP="005B4EE6">
            <w:pPr>
              <w:spacing w:after="0" w:line="240" w:lineRule="auto"/>
              <w:jc w:val="center"/>
              <w:rPr>
                <w:rFonts w:ascii="Calibri" w:eastAsia="Times New Roman" w:hAnsi="Calibri" w:cs="Calibri"/>
                <w:color w:val="000000"/>
                <w:sz w:val="22"/>
                <w:lang w:eastAsia="es-ES"/>
              </w:rPr>
            </w:pPr>
            <w:r>
              <w:rPr>
                <w:rFonts w:ascii="Calibri" w:eastAsia="Times New Roman" w:hAnsi="Calibri" w:cs="Calibri"/>
                <w:color w:val="000000"/>
                <w:sz w:val="22"/>
                <w:lang w:eastAsia="es-ES"/>
              </w:rPr>
              <w:t>0810056892</w:t>
            </w:r>
          </w:p>
        </w:tc>
        <w:tc>
          <w:tcPr>
            <w:tcW w:w="10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C499E" w14:textId="3D2C0C40" w:rsidR="0097257E" w:rsidRPr="000B7361" w:rsidRDefault="0097257E" w:rsidP="005B4EE6">
            <w:pPr>
              <w:spacing w:after="0" w:line="240" w:lineRule="auto"/>
              <w:jc w:val="right"/>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2186</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7A137B2" w14:textId="77777777" w:rsidR="0097257E" w:rsidRPr="000B7361" w:rsidRDefault="0097257E" w:rsidP="005B4EE6">
            <w:pPr>
              <w:spacing w:after="0" w:line="240" w:lineRule="auto"/>
              <w:jc w:val="right"/>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2186</w:t>
            </w:r>
          </w:p>
        </w:tc>
        <w:tc>
          <w:tcPr>
            <w:tcW w:w="1033" w:type="dxa"/>
            <w:tcBorders>
              <w:top w:val="single" w:sz="4" w:space="0" w:color="auto"/>
              <w:left w:val="nil"/>
              <w:bottom w:val="single" w:sz="4" w:space="0" w:color="auto"/>
              <w:right w:val="single" w:sz="4" w:space="0" w:color="auto"/>
            </w:tcBorders>
          </w:tcPr>
          <w:p w14:paraId="2823982B" w14:textId="3F012C6B" w:rsidR="0097257E" w:rsidRPr="000B7361" w:rsidRDefault="008D13AE" w:rsidP="005B4EE6">
            <w:pPr>
              <w:spacing w:after="0" w:line="240" w:lineRule="auto"/>
              <w:rPr>
                <w:rFonts w:ascii="Calibri" w:eastAsia="Times New Roman" w:hAnsi="Calibri" w:cs="Calibri"/>
                <w:color w:val="000000"/>
                <w:sz w:val="22"/>
                <w:lang w:eastAsia="es-ES"/>
              </w:rPr>
            </w:pPr>
            <w:r>
              <w:rPr>
                <w:rFonts w:ascii="Calibri" w:eastAsia="Times New Roman" w:hAnsi="Calibri" w:cs="Calibri"/>
                <w:color w:val="000000"/>
                <w:sz w:val="22"/>
                <w:lang w:eastAsia="es-ES"/>
              </w:rPr>
              <w:t>115362</w:t>
            </w: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0EE286E7" w14:textId="709BE816" w:rsidR="0097257E" w:rsidRPr="000B7361" w:rsidRDefault="0097257E" w:rsidP="005B4EE6">
            <w:pPr>
              <w:spacing w:after="0" w:line="240" w:lineRule="auto"/>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Salida</w:t>
            </w:r>
          </w:p>
        </w:tc>
        <w:tc>
          <w:tcPr>
            <w:tcW w:w="1093" w:type="dxa"/>
            <w:tcBorders>
              <w:top w:val="nil"/>
              <w:left w:val="nil"/>
              <w:bottom w:val="single" w:sz="4" w:space="0" w:color="auto"/>
              <w:right w:val="single" w:sz="4" w:space="0" w:color="auto"/>
            </w:tcBorders>
            <w:shd w:val="clear" w:color="auto" w:fill="auto"/>
            <w:noWrap/>
            <w:vAlign w:val="bottom"/>
            <w:hideMark/>
          </w:tcPr>
          <w:p w14:paraId="235DFA3A" w14:textId="77777777" w:rsidR="0097257E" w:rsidRPr="000B7361" w:rsidRDefault="0097257E" w:rsidP="005B4EE6">
            <w:pPr>
              <w:spacing w:after="0" w:line="240" w:lineRule="auto"/>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Finalizada</w:t>
            </w:r>
          </w:p>
        </w:tc>
      </w:tr>
      <w:tr w:rsidR="0097257E" w:rsidRPr="000B7361" w14:paraId="4C0556E1" w14:textId="77777777" w:rsidTr="008D13AE">
        <w:trPr>
          <w:trHeight w:val="321"/>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4C9019B8" w14:textId="77777777" w:rsidR="0097257E" w:rsidRPr="000B7361" w:rsidRDefault="0097257E" w:rsidP="005B4EE6">
            <w:pPr>
              <w:spacing w:after="0" w:line="240" w:lineRule="auto"/>
              <w:jc w:val="right"/>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3351</w:t>
            </w:r>
          </w:p>
        </w:tc>
        <w:tc>
          <w:tcPr>
            <w:tcW w:w="755" w:type="dxa"/>
            <w:tcBorders>
              <w:top w:val="nil"/>
              <w:left w:val="nil"/>
              <w:bottom w:val="single" w:sz="4" w:space="0" w:color="auto"/>
              <w:right w:val="single" w:sz="4" w:space="0" w:color="auto"/>
            </w:tcBorders>
            <w:shd w:val="clear" w:color="auto" w:fill="auto"/>
            <w:noWrap/>
            <w:vAlign w:val="bottom"/>
            <w:hideMark/>
          </w:tcPr>
          <w:p w14:paraId="4F378295" w14:textId="77777777" w:rsidR="0097257E" w:rsidRPr="000B7361" w:rsidRDefault="0097257E" w:rsidP="005B4EE6">
            <w:pPr>
              <w:spacing w:after="0" w:line="240" w:lineRule="auto"/>
              <w:jc w:val="right"/>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1001</w:t>
            </w:r>
          </w:p>
        </w:tc>
        <w:tc>
          <w:tcPr>
            <w:tcW w:w="755" w:type="dxa"/>
            <w:tcBorders>
              <w:top w:val="nil"/>
              <w:left w:val="nil"/>
              <w:bottom w:val="single" w:sz="4" w:space="0" w:color="auto"/>
              <w:right w:val="single" w:sz="4" w:space="0" w:color="auto"/>
            </w:tcBorders>
            <w:shd w:val="clear" w:color="auto" w:fill="auto"/>
            <w:vAlign w:val="center"/>
            <w:hideMark/>
          </w:tcPr>
          <w:p w14:paraId="1F9966B2" w14:textId="77777777" w:rsidR="0097257E" w:rsidRPr="000B7361" w:rsidRDefault="0097257E" w:rsidP="005B4EE6">
            <w:pPr>
              <w:spacing w:after="0" w:line="240" w:lineRule="auto"/>
              <w:jc w:val="right"/>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2230</w:t>
            </w:r>
          </w:p>
        </w:tc>
        <w:tc>
          <w:tcPr>
            <w:tcW w:w="1133" w:type="dxa"/>
            <w:tcBorders>
              <w:top w:val="nil"/>
              <w:left w:val="nil"/>
              <w:bottom w:val="single" w:sz="4" w:space="0" w:color="auto"/>
              <w:right w:val="single" w:sz="4" w:space="0" w:color="auto"/>
            </w:tcBorders>
            <w:shd w:val="clear" w:color="auto" w:fill="auto"/>
            <w:noWrap/>
            <w:vAlign w:val="bottom"/>
            <w:hideMark/>
          </w:tcPr>
          <w:p w14:paraId="5B0588F6" w14:textId="77777777" w:rsidR="0097257E" w:rsidRPr="000B7361" w:rsidRDefault="0097257E" w:rsidP="005B4EE6">
            <w:pPr>
              <w:spacing w:after="0" w:line="240" w:lineRule="auto"/>
              <w:jc w:val="right"/>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01/03/2018</w:t>
            </w:r>
          </w:p>
        </w:tc>
        <w:tc>
          <w:tcPr>
            <w:tcW w:w="1103" w:type="dxa"/>
            <w:tcBorders>
              <w:top w:val="single" w:sz="4" w:space="0" w:color="auto"/>
              <w:left w:val="nil"/>
              <w:bottom w:val="single" w:sz="4" w:space="0" w:color="auto"/>
              <w:right w:val="single" w:sz="4" w:space="0" w:color="auto"/>
            </w:tcBorders>
            <w:vAlign w:val="bottom"/>
          </w:tcPr>
          <w:p w14:paraId="362AC5E7" w14:textId="2991AED6" w:rsidR="0097257E" w:rsidRPr="000B7361" w:rsidRDefault="0097257E" w:rsidP="005B4EE6">
            <w:pPr>
              <w:spacing w:after="0" w:line="240" w:lineRule="auto"/>
              <w:jc w:val="right"/>
              <w:rPr>
                <w:rFonts w:ascii="Calibri" w:eastAsia="Times New Roman" w:hAnsi="Calibri" w:cs="Calibri"/>
                <w:color w:val="000000"/>
                <w:sz w:val="22"/>
                <w:lang w:eastAsia="es-ES"/>
              </w:rPr>
            </w:pPr>
            <w:r>
              <w:rPr>
                <w:rFonts w:ascii="Calibri" w:eastAsia="Times New Roman" w:hAnsi="Calibri" w:cs="Calibri"/>
                <w:color w:val="000000"/>
                <w:sz w:val="22"/>
                <w:lang w:eastAsia="es-ES"/>
              </w:rPr>
              <w:t>0565896552</w:t>
            </w:r>
          </w:p>
        </w:tc>
        <w:tc>
          <w:tcPr>
            <w:tcW w:w="10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43E73" w14:textId="188B6191" w:rsidR="0097257E" w:rsidRPr="000B7361" w:rsidRDefault="0097257E" w:rsidP="005B4EE6">
            <w:pPr>
              <w:spacing w:after="0" w:line="240" w:lineRule="auto"/>
              <w:jc w:val="right"/>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13</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6BCAFFF" w14:textId="77777777" w:rsidR="0097257E" w:rsidRPr="000B7361" w:rsidRDefault="0097257E" w:rsidP="005B4EE6">
            <w:pPr>
              <w:spacing w:after="0" w:line="240" w:lineRule="auto"/>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 </w:t>
            </w:r>
          </w:p>
        </w:tc>
        <w:tc>
          <w:tcPr>
            <w:tcW w:w="1033" w:type="dxa"/>
            <w:tcBorders>
              <w:top w:val="single" w:sz="4" w:space="0" w:color="auto"/>
              <w:left w:val="nil"/>
              <w:bottom w:val="single" w:sz="4" w:space="0" w:color="auto"/>
              <w:right w:val="single" w:sz="4" w:space="0" w:color="auto"/>
            </w:tcBorders>
          </w:tcPr>
          <w:p w14:paraId="6492BFE4" w14:textId="735BAE36" w:rsidR="0097257E" w:rsidRPr="000B7361" w:rsidRDefault="008D13AE" w:rsidP="005B4EE6">
            <w:pPr>
              <w:spacing w:after="0" w:line="240" w:lineRule="auto"/>
              <w:rPr>
                <w:rFonts w:ascii="Calibri" w:eastAsia="Times New Roman" w:hAnsi="Calibri" w:cs="Calibri"/>
                <w:color w:val="000000"/>
                <w:sz w:val="22"/>
                <w:lang w:eastAsia="es-ES"/>
              </w:rPr>
            </w:pPr>
            <w:r>
              <w:rPr>
                <w:rFonts w:ascii="Calibri" w:eastAsia="Times New Roman" w:hAnsi="Calibri" w:cs="Calibri"/>
                <w:color w:val="000000"/>
                <w:sz w:val="22"/>
                <w:lang w:eastAsia="es-ES"/>
              </w:rPr>
              <w:t>121452</w:t>
            </w: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6FB8AAF7" w14:textId="16A8CB7A" w:rsidR="0097257E" w:rsidRPr="000B7361" w:rsidRDefault="0097257E" w:rsidP="005B4EE6">
            <w:pPr>
              <w:spacing w:after="0" w:line="240" w:lineRule="auto"/>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Entrada</w:t>
            </w:r>
          </w:p>
        </w:tc>
        <w:tc>
          <w:tcPr>
            <w:tcW w:w="1093" w:type="dxa"/>
            <w:tcBorders>
              <w:top w:val="nil"/>
              <w:left w:val="nil"/>
              <w:bottom w:val="single" w:sz="4" w:space="0" w:color="auto"/>
              <w:right w:val="single" w:sz="4" w:space="0" w:color="auto"/>
            </w:tcBorders>
            <w:shd w:val="clear" w:color="auto" w:fill="auto"/>
            <w:noWrap/>
            <w:vAlign w:val="bottom"/>
            <w:hideMark/>
          </w:tcPr>
          <w:p w14:paraId="1A83C410" w14:textId="77777777" w:rsidR="0097257E" w:rsidRPr="000B7361" w:rsidRDefault="0097257E" w:rsidP="005B4EE6">
            <w:pPr>
              <w:spacing w:after="0" w:line="240" w:lineRule="auto"/>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Cancelada</w:t>
            </w:r>
          </w:p>
        </w:tc>
      </w:tr>
      <w:tr w:rsidR="0097257E" w:rsidRPr="000B7361" w14:paraId="242D3EAA" w14:textId="77777777" w:rsidTr="008D13AE">
        <w:trPr>
          <w:trHeight w:val="321"/>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03E2D101" w14:textId="77777777" w:rsidR="0097257E" w:rsidRPr="000B7361" w:rsidRDefault="0097257E" w:rsidP="005B4EE6">
            <w:pPr>
              <w:spacing w:after="0" w:line="240" w:lineRule="auto"/>
              <w:jc w:val="right"/>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125630</w:t>
            </w:r>
          </w:p>
        </w:tc>
        <w:tc>
          <w:tcPr>
            <w:tcW w:w="755" w:type="dxa"/>
            <w:tcBorders>
              <w:top w:val="nil"/>
              <w:left w:val="nil"/>
              <w:bottom w:val="single" w:sz="4" w:space="0" w:color="auto"/>
              <w:right w:val="single" w:sz="4" w:space="0" w:color="auto"/>
            </w:tcBorders>
            <w:shd w:val="clear" w:color="auto" w:fill="auto"/>
            <w:noWrap/>
            <w:vAlign w:val="bottom"/>
            <w:hideMark/>
          </w:tcPr>
          <w:p w14:paraId="2F78CFFB" w14:textId="77777777" w:rsidR="0097257E" w:rsidRPr="000B7361" w:rsidRDefault="0097257E" w:rsidP="005B4EE6">
            <w:pPr>
              <w:spacing w:after="0" w:line="240" w:lineRule="auto"/>
              <w:jc w:val="right"/>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3006</w:t>
            </w:r>
          </w:p>
        </w:tc>
        <w:tc>
          <w:tcPr>
            <w:tcW w:w="755" w:type="dxa"/>
            <w:tcBorders>
              <w:top w:val="nil"/>
              <w:left w:val="nil"/>
              <w:bottom w:val="single" w:sz="4" w:space="0" w:color="auto"/>
              <w:right w:val="single" w:sz="4" w:space="0" w:color="auto"/>
            </w:tcBorders>
            <w:shd w:val="clear" w:color="auto" w:fill="auto"/>
            <w:vAlign w:val="center"/>
            <w:hideMark/>
          </w:tcPr>
          <w:p w14:paraId="48CFA800" w14:textId="77777777" w:rsidR="0097257E" w:rsidRPr="000B7361" w:rsidRDefault="0097257E" w:rsidP="005B4EE6">
            <w:pPr>
              <w:spacing w:after="0" w:line="240" w:lineRule="auto"/>
              <w:jc w:val="right"/>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630775</w:t>
            </w:r>
          </w:p>
        </w:tc>
        <w:tc>
          <w:tcPr>
            <w:tcW w:w="1133" w:type="dxa"/>
            <w:tcBorders>
              <w:top w:val="nil"/>
              <w:left w:val="nil"/>
              <w:bottom w:val="single" w:sz="4" w:space="0" w:color="auto"/>
              <w:right w:val="single" w:sz="4" w:space="0" w:color="auto"/>
            </w:tcBorders>
            <w:shd w:val="clear" w:color="auto" w:fill="auto"/>
            <w:noWrap/>
            <w:vAlign w:val="bottom"/>
            <w:hideMark/>
          </w:tcPr>
          <w:p w14:paraId="616CDD57" w14:textId="77777777" w:rsidR="0097257E" w:rsidRPr="000B7361" w:rsidRDefault="0097257E" w:rsidP="005B4EE6">
            <w:pPr>
              <w:spacing w:after="0" w:line="240" w:lineRule="auto"/>
              <w:jc w:val="right"/>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03/03/2018</w:t>
            </w:r>
          </w:p>
        </w:tc>
        <w:tc>
          <w:tcPr>
            <w:tcW w:w="1103" w:type="dxa"/>
            <w:tcBorders>
              <w:top w:val="single" w:sz="4" w:space="0" w:color="auto"/>
              <w:left w:val="nil"/>
              <w:bottom w:val="single" w:sz="4" w:space="0" w:color="auto"/>
              <w:right w:val="single" w:sz="4" w:space="0" w:color="auto"/>
            </w:tcBorders>
            <w:vAlign w:val="bottom"/>
          </w:tcPr>
          <w:p w14:paraId="62B31144" w14:textId="20BAA16D" w:rsidR="0097257E" w:rsidRPr="000B7361" w:rsidRDefault="0097257E" w:rsidP="005B4EE6">
            <w:pPr>
              <w:spacing w:after="0" w:line="240" w:lineRule="auto"/>
              <w:jc w:val="right"/>
              <w:rPr>
                <w:rFonts w:ascii="Calibri" w:eastAsia="Times New Roman" w:hAnsi="Calibri" w:cs="Calibri"/>
                <w:color w:val="000000"/>
                <w:sz w:val="22"/>
                <w:lang w:eastAsia="es-ES"/>
              </w:rPr>
            </w:pPr>
            <w:r>
              <w:rPr>
                <w:rFonts w:ascii="Calibri" w:eastAsia="Times New Roman" w:hAnsi="Calibri" w:cs="Calibri"/>
                <w:color w:val="000000"/>
                <w:sz w:val="22"/>
                <w:lang w:eastAsia="es-ES"/>
              </w:rPr>
              <w:t>5684438546</w:t>
            </w:r>
          </w:p>
        </w:tc>
        <w:tc>
          <w:tcPr>
            <w:tcW w:w="10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744E8A" w14:textId="3949E3C0" w:rsidR="0097257E" w:rsidRPr="000B7361" w:rsidRDefault="0097257E" w:rsidP="005B4EE6">
            <w:pPr>
              <w:spacing w:after="0" w:line="240" w:lineRule="auto"/>
              <w:jc w:val="right"/>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38</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0F5C83F" w14:textId="77777777" w:rsidR="0097257E" w:rsidRPr="000B7361" w:rsidRDefault="0097257E" w:rsidP="005B4EE6">
            <w:pPr>
              <w:spacing w:after="0" w:line="240" w:lineRule="auto"/>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 </w:t>
            </w:r>
          </w:p>
        </w:tc>
        <w:tc>
          <w:tcPr>
            <w:tcW w:w="1033" w:type="dxa"/>
            <w:tcBorders>
              <w:top w:val="single" w:sz="4" w:space="0" w:color="auto"/>
              <w:left w:val="nil"/>
              <w:bottom w:val="single" w:sz="4" w:space="0" w:color="auto"/>
              <w:right w:val="single" w:sz="4" w:space="0" w:color="auto"/>
            </w:tcBorders>
          </w:tcPr>
          <w:p w14:paraId="6782F834" w14:textId="1BCA6282" w:rsidR="0097257E" w:rsidRPr="000B7361" w:rsidRDefault="008D13AE" w:rsidP="005B4EE6">
            <w:pPr>
              <w:spacing w:after="0" w:line="240" w:lineRule="auto"/>
              <w:rPr>
                <w:rFonts w:ascii="Calibri" w:eastAsia="Times New Roman" w:hAnsi="Calibri" w:cs="Calibri"/>
                <w:color w:val="000000"/>
                <w:sz w:val="22"/>
                <w:lang w:eastAsia="es-ES"/>
              </w:rPr>
            </w:pPr>
            <w:r>
              <w:rPr>
                <w:rFonts w:ascii="Calibri" w:eastAsia="Times New Roman" w:hAnsi="Calibri" w:cs="Calibri"/>
                <w:color w:val="000000"/>
                <w:sz w:val="22"/>
                <w:lang w:eastAsia="es-ES"/>
              </w:rPr>
              <w:t>546235</w:t>
            </w: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400FD0A2" w14:textId="55638F72" w:rsidR="0097257E" w:rsidRPr="000B7361" w:rsidRDefault="0097257E" w:rsidP="005B4EE6">
            <w:pPr>
              <w:spacing w:after="0" w:line="240" w:lineRule="auto"/>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Salida</w:t>
            </w:r>
          </w:p>
        </w:tc>
        <w:tc>
          <w:tcPr>
            <w:tcW w:w="1093" w:type="dxa"/>
            <w:tcBorders>
              <w:top w:val="nil"/>
              <w:left w:val="nil"/>
              <w:bottom w:val="single" w:sz="4" w:space="0" w:color="auto"/>
              <w:right w:val="single" w:sz="4" w:space="0" w:color="auto"/>
            </w:tcBorders>
            <w:shd w:val="clear" w:color="auto" w:fill="auto"/>
            <w:noWrap/>
            <w:vAlign w:val="bottom"/>
            <w:hideMark/>
          </w:tcPr>
          <w:p w14:paraId="39C3B616" w14:textId="77777777" w:rsidR="0097257E" w:rsidRPr="000B7361" w:rsidRDefault="0097257E" w:rsidP="005B4EE6">
            <w:pPr>
              <w:spacing w:after="0" w:line="240" w:lineRule="auto"/>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Pendiente</w:t>
            </w:r>
          </w:p>
        </w:tc>
      </w:tr>
      <w:tr w:rsidR="0097257E" w:rsidRPr="000B7361" w14:paraId="48741F14" w14:textId="77777777" w:rsidTr="008D13AE">
        <w:trPr>
          <w:trHeight w:val="321"/>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76C9BCF9" w14:textId="77777777" w:rsidR="0097257E" w:rsidRPr="000B7361" w:rsidRDefault="0097257E" w:rsidP="005B4EE6">
            <w:pPr>
              <w:spacing w:after="0" w:line="240" w:lineRule="auto"/>
              <w:jc w:val="right"/>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5648</w:t>
            </w:r>
          </w:p>
        </w:tc>
        <w:tc>
          <w:tcPr>
            <w:tcW w:w="755" w:type="dxa"/>
            <w:tcBorders>
              <w:top w:val="nil"/>
              <w:left w:val="nil"/>
              <w:bottom w:val="single" w:sz="4" w:space="0" w:color="auto"/>
              <w:right w:val="single" w:sz="4" w:space="0" w:color="auto"/>
            </w:tcBorders>
            <w:shd w:val="clear" w:color="auto" w:fill="auto"/>
            <w:noWrap/>
            <w:vAlign w:val="bottom"/>
            <w:hideMark/>
          </w:tcPr>
          <w:p w14:paraId="346385A8" w14:textId="77777777" w:rsidR="0097257E" w:rsidRPr="000B7361" w:rsidRDefault="0097257E" w:rsidP="005B4EE6">
            <w:pPr>
              <w:spacing w:after="0" w:line="240" w:lineRule="auto"/>
              <w:jc w:val="right"/>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1001</w:t>
            </w:r>
          </w:p>
        </w:tc>
        <w:tc>
          <w:tcPr>
            <w:tcW w:w="755" w:type="dxa"/>
            <w:tcBorders>
              <w:top w:val="nil"/>
              <w:left w:val="nil"/>
              <w:bottom w:val="single" w:sz="4" w:space="0" w:color="auto"/>
              <w:right w:val="single" w:sz="4" w:space="0" w:color="auto"/>
            </w:tcBorders>
            <w:shd w:val="clear" w:color="auto" w:fill="auto"/>
            <w:vAlign w:val="center"/>
            <w:hideMark/>
          </w:tcPr>
          <w:p w14:paraId="690B58C4" w14:textId="77777777" w:rsidR="0097257E" w:rsidRPr="000B7361" w:rsidRDefault="0097257E" w:rsidP="005B4EE6">
            <w:pPr>
              <w:spacing w:after="0" w:line="240" w:lineRule="auto"/>
              <w:jc w:val="right"/>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13479</w:t>
            </w:r>
          </w:p>
        </w:tc>
        <w:tc>
          <w:tcPr>
            <w:tcW w:w="1133" w:type="dxa"/>
            <w:tcBorders>
              <w:top w:val="nil"/>
              <w:left w:val="nil"/>
              <w:bottom w:val="single" w:sz="4" w:space="0" w:color="auto"/>
              <w:right w:val="single" w:sz="4" w:space="0" w:color="auto"/>
            </w:tcBorders>
            <w:shd w:val="clear" w:color="auto" w:fill="auto"/>
            <w:noWrap/>
            <w:vAlign w:val="bottom"/>
            <w:hideMark/>
          </w:tcPr>
          <w:p w14:paraId="73595621" w14:textId="77777777" w:rsidR="0097257E" w:rsidRPr="000B7361" w:rsidRDefault="0097257E" w:rsidP="005B4EE6">
            <w:pPr>
              <w:spacing w:after="0" w:line="240" w:lineRule="auto"/>
              <w:jc w:val="right"/>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02/03/2018</w:t>
            </w:r>
          </w:p>
        </w:tc>
        <w:tc>
          <w:tcPr>
            <w:tcW w:w="1103" w:type="dxa"/>
            <w:tcBorders>
              <w:top w:val="single" w:sz="4" w:space="0" w:color="auto"/>
              <w:left w:val="nil"/>
              <w:bottom w:val="single" w:sz="4" w:space="0" w:color="auto"/>
              <w:right w:val="single" w:sz="4" w:space="0" w:color="auto"/>
            </w:tcBorders>
            <w:vAlign w:val="bottom"/>
          </w:tcPr>
          <w:p w14:paraId="3264C5C7" w14:textId="4ADCA055" w:rsidR="0097257E" w:rsidRPr="000B7361" w:rsidRDefault="0097257E" w:rsidP="005B4EE6">
            <w:pPr>
              <w:spacing w:after="0" w:line="240" w:lineRule="auto"/>
              <w:jc w:val="right"/>
              <w:rPr>
                <w:rFonts w:ascii="Calibri" w:eastAsia="Times New Roman" w:hAnsi="Calibri" w:cs="Calibri"/>
                <w:color w:val="000000"/>
                <w:sz w:val="22"/>
                <w:lang w:eastAsia="es-ES"/>
              </w:rPr>
            </w:pPr>
            <w:r>
              <w:rPr>
                <w:rFonts w:ascii="Calibri" w:eastAsia="Times New Roman" w:hAnsi="Calibri" w:cs="Calibri"/>
                <w:color w:val="000000"/>
                <w:sz w:val="22"/>
                <w:lang w:eastAsia="es-ES"/>
              </w:rPr>
              <w:t>7895456214</w:t>
            </w:r>
          </w:p>
        </w:tc>
        <w:tc>
          <w:tcPr>
            <w:tcW w:w="10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A24A7" w14:textId="759D6626" w:rsidR="0097257E" w:rsidRPr="000B7361" w:rsidRDefault="0097257E" w:rsidP="005B4EE6">
            <w:pPr>
              <w:spacing w:after="0" w:line="240" w:lineRule="auto"/>
              <w:jc w:val="right"/>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310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86CED77" w14:textId="77777777" w:rsidR="0097257E" w:rsidRPr="000B7361" w:rsidRDefault="0097257E" w:rsidP="005B4EE6">
            <w:pPr>
              <w:spacing w:after="0" w:line="240" w:lineRule="auto"/>
              <w:jc w:val="right"/>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310</w:t>
            </w:r>
          </w:p>
        </w:tc>
        <w:tc>
          <w:tcPr>
            <w:tcW w:w="1033" w:type="dxa"/>
            <w:tcBorders>
              <w:top w:val="single" w:sz="4" w:space="0" w:color="auto"/>
              <w:left w:val="nil"/>
              <w:bottom w:val="single" w:sz="4" w:space="0" w:color="auto"/>
              <w:right w:val="single" w:sz="4" w:space="0" w:color="auto"/>
            </w:tcBorders>
          </w:tcPr>
          <w:p w14:paraId="61EDABE1" w14:textId="29232AB2" w:rsidR="0097257E" w:rsidRPr="000B7361" w:rsidRDefault="008D13AE" w:rsidP="005B4EE6">
            <w:pPr>
              <w:spacing w:after="0" w:line="240" w:lineRule="auto"/>
              <w:rPr>
                <w:rFonts w:ascii="Calibri" w:eastAsia="Times New Roman" w:hAnsi="Calibri" w:cs="Calibri"/>
                <w:color w:val="000000"/>
                <w:sz w:val="22"/>
                <w:lang w:eastAsia="es-ES"/>
              </w:rPr>
            </w:pPr>
            <w:r>
              <w:rPr>
                <w:rFonts w:ascii="Calibri" w:eastAsia="Times New Roman" w:hAnsi="Calibri" w:cs="Calibri"/>
                <w:color w:val="000000"/>
                <w:sz w:val="22"/>
                <w:lang w:eastAsia="es-ES"/>
              </w:rPr>
              <w:t>899453</w:t>
            </w:r>
          </w:p>
        </w:tc>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15DEBD0F" w14:textId="6A693A47" w:rsidR="0097257E" w:rsidRPr="000B7361" w:rsidRDefault="0097257E" w:rsidP="005B4EE6">
            <w:pPr>
              <w:spacing w:after="0" w:line="240" w:lineRule="auto"/>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OVA</w:t>
            </w:r>
          </w:p>
        </w:tc>
        <w:tc>
          <w:tcPr>
            <w:tcW w:w="1093" w:type="dxa"/>
            <w:tcBorders>
              <w:top w:val="nil"/>
              <w:left w:val="nil"/>
              <w:bottom w:val="single" w:sz="4" w:space="0" w:color="auto"/>
              <w:right w:val="single" w:sz="4" w:space="0" w:color="auto"/>
            </w:tcBorders>
            <w:shd w:val="clear" w:color="auto" w:fill="auto"/>
            <w:noWrap/>
            <w:vAlign w:val="bottom"/>
            <w:hideMark/>
          </w:tcPr>
          <w:p w14:paraId="1D079F39" w14:textId="77777777" w:rsidR="0097257E" w:rsidRPr="000B7361" w:rsidRDefault="0097257E" w:rsidP="005B4EE6">
            <w:pPr>
              <w:spacing w:after="0" w:line="240" w:lineRule="auto"/>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Finalizada</w:t>
            </w:r>
          </w:p>
        </w:tc>
      </w:tr>
    </w:tbl>
    <w:p w14:paraId="238B67AB" w14:textId="6B834667" w:rsidR="00596B27" w:rsidRDefault="00596B27" w:rsidP="00596B27"/>
    <w:p w14:paraId="2630BC47" w14:textId="01383143" w:rsidR="00C60BDD" w:rsidRDefault="00C60BDD" w:rsidP="00596B27"/>
    <w:p w14:paraId="141F5CCB" w14:textId="77777777" w:rsidR="00EC5F7E" w:rsidRDefault="00EC5F7E" w:rsidP="00AA035B">
      <w:pPr>
        <w:pStyle w:val="Heading2"/>
      </w:pPr>
      <w:bookmarkStart w:id="162" w:name="_Toc476302566"/>
      <w:bookmarkStart w:id="163" w:name="_Toc476302639"/>
      <w:bookmarkStart w:id="164" w:name="_Toc476314472"/>
      <w:bookmarkStart w:id="165" w:name="_Toc488223907"/>
      <w:bookmarkStart w:id="166" w:name="_Toc508103805"/>
      <w:bookmarkStart w:id="167" w:name="_Toc508614196"/>
      <w:bookmarkStart w:id="168" w:name="_Toc508618710"/>
      <w:bookmarkStart w:id="169" w:name="_Toc508619018"/>
      <w:bookmarkStart w:id="170" w:name="_Toc508618737"/>
      <w:bookmarkStart w:id="171" w:name="_Toc509241338"/>
      <w:bookmarkStart w:id="172" w:name="_Toc419939137"/>
      <w:bookmarkEnd w:id="162"/>
      <w:bookmarkEnd w:id="163"/>
      <w:bookmarkEnd w:id="164"/>
      <w:r>
        <w:t xml:space="preserve">VISTA ESTADO </w:t>
      </w:r>
      <w:bookmarkEnd w:id="165"/>
      <w:r>
        <w:t>ORDEN</w:t>
      </w:r>
      <w:bookmarkEnd w:id="166"/>
      <w:bookmarkEnd w:id="167"/>
      <w:bookmarkEnd w:id="168"/>
      <w:bookmarkEnd w:id="169"/>
      <w:bookmarkEnd w:id="170"/>
      <w:bookmarkEnd w:id="171"/>
      <w:r>
        <w:t xml:space="preserve"> </w:t>
      </w:r>
      <w:bookmarkEnd w:id="172"/>
    </w:p>
    <w:p w14:paraId="123786CE" w14:textId="66DAE8E5" w:rsidR="00EC5F7E" w:rsidRDefault="00EC5F7E" w:rsidP="0049257B">
      <w:r>
        <w:t xml:space="preserve">Se trata de la llamada para ver si las </w:t>
      </w:r>
      <w:r w:rsidR="00F208DE">
        <w:t>Órdenes</w:t>
      </w:r>
      <w:r>
        <w:t xml:space="preserve"> ha cambiado a Finalizadas o Canceladas. En caso de haberse Finalizado también se quiere ver la Cantidad Real de la Orden.</w:t>
      </w:r>
    </w:p>
    <w:p w14:paraId="773B4302" w14:textId="504BD704" w:rsidR="00EC5F7E" w:rsidRDefault="00EC5F7E" w:rsidP="0049257B">
      <w:pPr>
        <w:rPr>
          <w:highlight w:val="yellow"/>
        </w:rPr>
      </w:pPr>
      <w:r w:rsidRPr="00DA6BD6">
        <w:rPr>
          <w:highlight w:val="yellow"/>
        </w:rPr>
        <w:t xml:space="preserve">A decidir si </w:t>
      </w:r>
      <w:r>
        <w:rPr>
          <w:highlight w:val="yellow"/>
        </w:rPr>
        <w:t>con la vista anterior ya es suficiente y entonces esta no hace falta</w:t>
      </w:r>
    </w:p>
    <w:p w14:paraId="37868A14" w14:textId="636FEF53" w:rsidR="00EC5F7E" w:rsidRPr="009F4B8C" w:rsidRDefault="00EC5F7E" w:rsidP="0049257B">
      <w:r w:rsidRPr="00244C3E">
        <w:rPr>
          <w:highlight w:val="yellow"/>
        </w:rPr>
        <w:t xml:space="preserve">o </w:t>
      </w:r>
      <w:r>
        <w:rPr>
          <w:highlight w:val="yellow"/>
        </w:rPr>
        <w:t xml:space="preserve">si comprobamos el estado con </w:t>
      </w:r>
      <w:r w:rsidRPr="00244C3E">
        <w:rPr>
          <w:highlight w:val="yellow"/>
        </w:rPr>
        <w:t>esta nueva vista de menos campos</w:t>
      </w:r>
      <w:r w:rsidR="00E123E7">
        <w:rPr>
          <w:highlight w:val="yellow"/>
        </w:rPr>
        <w:t xml:space="preserve">. Esto haría que realmente no </w:t>
      </w:r>
      <w:r w:rsidR="00C00ABB">
        <w:rPr>
          <w:highlight w:val="yellow"/>
        </w:rPr>
        <w:t>necesitáramos</w:t>
      </w:r>
      <w:r w:rsidR="00E123E7">
        <w:rPr>
          <w:highlight w:val="yellow"/>
        </w:rPr>
        <w:t xml:space="preserve"> </w:t>
      </w:r>
      <w:r w:rsidR="00EA1512">
        <w:rPr>
          <w:highlight w:val="yellow"/>
        </w:rPr>
        <w:t>la cantidad Real en la Vista Anterior porque la comprobamos al finalizar el pedido</w:t>
      </w:r>
      <w:r w:rsidR="000A147F">
        <w:t>.</w:t>
      </w:r>
    </w:p>
    <w:tbl>
      <w:tblPr>
        <w:tblStyle w:val="GridTable2-Accent1"/>
        <w:tblW w:w="3391" w:type="pct"/>
        <w:jc w:val="center"/>
        <w:tblLook w:val="04A0" w:firstRow="1" w:lastRow="0" w:firstColumn="1" w:lastColumn="0" w:noHBand="0" w:noVBand="1"/>
      </w:tblPr>
      <w:tblGrid>
        <w:gridCol w:w="1902"/>
        <w:gridCol w:w="1482"/>
        <w:gridCol w:w="1567"/>
        <w:gridCol w:w="1397"/>
      </w:tblGrid>
      <w:tr w:rsidR="00EC5F7E" w:rsidRPr="00E2467D" w14:paraId="7A9A045A" w14:textId="77777777" w:rsidTr="00E83C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pct"/>
          </w:tcPr>
          <w:p w14:paraId="3F6BFFE7" w14:textId="77777777" w:rsidR="00EC5F7E" w:rsidRPr="004A539F" w:rsidRDefault="00EC5F7E" w:rsidP="004A539F">
            <w:pPr>
              <w:pStyle w:val="ParrafoLogis"/>
              <w:rPr>
                <w:b/>
              </w:rPr>
            </w:pPr>
            <w:r w:rsidRPr="004A539F">
              <w:rPr>
                <w:b/>
              </w:rPr>
              <w:t>Propiedad</w:t>
            </w:r>
          </w:p>
        </w:tc>
        <w:tc>
          <w:tcPr>
            <w:tcW w:w="1167" w:type="pct"/>
          </w:tcPr>
          <w:p w14:paraId="2D450434" w14:textId="77777777" w:rsidR="00EC5F7E" w:rsidRPr="004A539F" w:rsidRDefault="00EC5F7E" w:rsidP="004A539F">
            <w:pPr>
              <w:pStyle w:val="ParrafoLogis"/>
              <w:cnfStyle w:val="100000000000" w:firstRow="1" w:lastRow="0" w:firstColumn="0" w:lastColumn="0" w:oddVBand="0" w:evenVBand="0" w:oddHBand="0" w:evenHBand="0" w:firstRowFirstColumn="0" w:firstRowLastColumn="0" w:lastRowFirstColumn="0" w:lastRowLastColumn="0"/>
              <w:rPr>
                <w:b/>
              </w:rPr>
            </w:pPr>
            <w:r w:rsidRPr="004A539F">
              <w:rPr>
                <w:b/>
              </w:rPr>
              <w:t>Definición campo</w:t>
            </w:r>
          </w:p>
        </w:tc>
        <w:tc>
          <w:tcPr>
            <w:tcW w:w="1234" w:type="pct"/>
          </w:tcPr>
          <w:p w14:paraId="4BBF1D13" w14:textId="77777777" w:rsidR="00EC5F7E" w:rsidRPr="004A539F" w:rsidRDefault="00EC5F7E" w:rsidP="004A539F">
            <w:pPr>
              <w:pStyle w:val="ParrafoLogis"/>
              <w:cnfStyle w:val="100000000000" w:firstRow="1" w:lastRow="0" w:firstColumn="0" w:lastColumn="0" w:oddVBand="0" w:evenVBand="0" w:oddHBand="0" w:evenHBand="0" w:firstRowFirstColumn="0" w:firstRowLastColumn="0" w:lastRowFirstColumn="0" w:lastRowLastColumn="0"/>
              <w:rPr>
                <w:b/>
              </w:rPr>
            </w:pPr>
            <w:r w:rsidRPr="004A539F">
              <w:rPr>
                <w:b/>
              </w:rPr>
              <w:t>Tipo</w:t>
            </w:r>
          </w:p>
        </w:tc>
        <w:tc>
          <w:tcPr>
            <w:tcW w:w="1100" w:type="pct"/>
          </w:tcPr>
          <w:p w14:paraId="7DCB481A" w14:textId="77777777" w:rsidR="00EC5F7E" w:rsidRPr="004A539F" w:rsidRDefault="00EC5F7E" w:rsidP="004A539F">
            <w:pPr>
              <w:pStyle w:val="ParrafoLogis"/>
              <w:cnfStyle w:val="100000000000" w:firstRow="1" w:lastRow="0" w:firstColumn="0" w:lastColumn="0" w:oddVBand="0" w:evenVBand="0" w:oddHBand="0" w:evenHBand="0" w:firstRowFirstColumn="0" w:firstRowLastColumn="0" w:lastRowFirstColumn="0" w:lastRowLastColumn="0"/>
              <w:rPr>
                <w:b/>
              </w:rPr>
            </w:pPr>
            <w:r w:rsidRPr="004A539F">
              <w:rPr>
                <w:b/>
              </w:rPr>
              <w:t>Obligatorio</w:t>
            </w:r>
          </w:p>
        </w:tc>
      </w:tr>
      <w:tr w:rsidR="00EC5F7E" w:rsidRPr="00E2467D" w14:paraId="66F10B38" w14:textId="77777777" w:rsidTr="00E83C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pct"/>
          </w:tcPr>
          <w:p w14:paraId="01A5FB18" w14:textId="77777777" w:rsidR="00EC5F7E" w:rsidRPr="00914BF9" w:rsidRDefault="00EC5F7E" w:rsidP="004A539F">
            <w:pPr>
              <w:pStyle w:val="ParrafoLogis"/>
              <w:rPr>
                <w:b/>
              </w:rPr>
            </w:pPr>
            <w:proofErr w:type="spellStart"/>
            <w:r w:rsidRPr="00914BF9">
              <w:rPr>
                <w:b/>
              </w:rPr>
              <w:t>IdOrden</w:t>
            </w:r>
            <w:proofErr w:type="spellEnd"/>
          </w:p>
        </w:tc>
        <w:tc>
          <w:tcPr>
            <w:tcW w:w="1167" w:type="pct"/>
          </w:tcPr>
          <w:p w14:paraId="579E67B6" w14:textId="77777777" w:rsidR="00EC5F7E" w:rsidRPr="004A539F" w:rsidRDefault="00EC5F7E" w:rsidP="004A539F">
            <w:pPr>
              <w:pStyle w:val="ParrafoLogis"/>
              <w:cnfStyle w:val="000000100000" w:firstRow="0" w:lastRow="0" w:firstColumn="0" w:lastColumn="0" w:oddVBand="0" w:evenVBand="0" w:oddHBand="1" w:evenHBand="0" w:firstRowFirstColumn="0" w:firstRowLastColumn="0" w:lastRowFirstColumn="0" w:lastRowLastColumn="0"/>
              <w:rPr>
                <w:b w:val="0"/>
              </w:rPr>
            </w:pPr>
          </w:p>
        </w:tc>
        <w:tc>
          <w:tcPr>
            <w:tcW w:w="1234" w:type="pct"/>
          </w:tcPr>
          <w:p w14:paraId="72FDA076" w14:textId="77777777" w:rsidR="00EC5F7E" w:rsidRPr="004A539F" w:rsidRDefault="00EC5F7E" w:rsidP="004A539F">
            <w:pPr>
              <w:pStyle w:val="ParrafoLogis"/>
              <w:cnfStyle w:val="000000100000" w:firstRow="0" w:lastRow="0" w:firstColumn="0" w:lastColumn="0" w:oddVBand="0" w:evenVBand="0" w:oddHBand="1" w:evenHBand="0" w:firstRowFirstColumn="0" w:firstRowLastColumn="0" w:lastRowFirstColumn="0" w:lastRowLastColumn="0"/>
              <w:rPr>
                <w:b w:val="0"/>
              </w:rPr>
            </w:pPr>
            <w:r w:rsidRPr="004A539F">
              <w:rPr>
                <w:b w:val="0"/>
              </w:rPr>
              <w:t>Cadena</w:t>
            </w:r>
          </w:p>
        </w:tc>
        <w:tc>
          <w:tcPr>
            <w:tcW w:w="1100" w:type="pct"/>
          </w:tcPr>
          <w:p w14:paraId="0701B107" w14:textId="77777777" w:rsidR="00EC5F7E" w:rsidRPr="004A539F" w:rsidRDefault="00EC5F7E" w:rsidP="004A539F">
            <w:pPr>
              <w:pStyle w:val="ParrafoLogis"/>
              <w:cnfStyle w:val="000000100000" w:firstRow="0" w:lastRow="0" w:firstColumn="0" w:lastColumn="0" w:oddVBand="0" w:evenVBand="0" w:oddHBand="1" w:evenHBand="0" w:firstRowFirstColumn="0" w:firstRowLastColumn="0" w:lastRowFirstColumn="0" w:lastRowLastColumn="0"/>
              <w:rPr>
                <w:b w:val="0"/>
              </w:rPr>
            </w:pPr>
            <w:r w:rsidRPr="004A539F">
              <w:rPr>
                <w:b w:val="0"/>
              </w:rPr>
              <w:t>SI</w:t>
            </w:r>
          </w:p>
        </w:tc>
      </w:tr>
      <w:tr w:rsidR="00EC5F7E" w:rsidRPr="00E2467D" w14:paraId="04E468E2" w14:textId="77777777" w:rsidTr="00E83C71">
        <w:trPr>
          <w:jc w:val="center"/>
        </w:trPr>
        <w:tc>
          <w:tcPr>
            <w:cnfStyle w:val="001000000000" w:firstRow="0" w:lastRow="0" w:firstColumn="1" w:lastColumn="0" w:oddVBand="0" w:evenVBand="0" w:oddHBand="0" w:evenHBand="0" w:firstRowFirstColumn="0" w:firstRowLastColumn="0" w:lastRowFirstColumn="0" w:lastRowLastColumn="0"/>
            <w:tcW w:w="1498" w:type="pct"/>
          </w:tcPr>
          <w:p w14:paraId="48484D98" w14:textId="77777777" w:rsidR="00EC5F7E" w:rsidRPr="00914BF9" w:rsidRDefault="00EC5F7E" w:rsidP="004A539F">
            <w:pPr>
              <w:pStyle w:val="ParrafoLogis"/>
              <w:rPr>
                <w:b/>
              </w:rPr>
            </w:pPr>
            <w:proofErr w:type="spellStart"/>
            <w:r w:rsidRPr="00914BF9">
              <w:rPr>
                <w:b/>
              </w:rPr>
              <w:t>IdCliente</w:t>
            </w:r>
            <w:proofErr w:type="spellEnd"/>
            <w:r w:rsidRPr="00914BF9">
              <w:rPr>
                <w:b/>
              </w:rPr>
              <w:t>*</w:t>
            </w:r>
          </w:p>
        </w:tc>
        <w:tc>
          <w:tcPr>
            <w:tcW w:w="1167" w:type="pct"/>
          </w:tcPr>
          <w:p w14:paraId="18D5896D" w14:textId="77777777" w:rsidR="00EC5F7E" w:rsidRPr="004A539F" w:rsidRDefault="00EC5F7E" w:rsidP="004A539F">
            <w:pPr>
              <w:pStyle w:val="ParrafoLogis"/>
              <w:cnfStyle w:val="000000000000" w:firstRow="0" w:lastRow="0" w:firstColumn="0" w:lastColumn="0" w:oddVBand="0" w:evenVBand="0" w:oddHBand="0" w:evenHBand="0" w:firstRowFirstColumn="0" w:firstRowLastColumn="0" w:lastRowFirstColumn="0" w:lastRowLastColumn="0"/>
              <w:rPr>
                <w:b w:val="0"/>
              </w:rPr>
            </w:pPr>
          </w:p>
        </w:tc>
        <w:tc>
          <w:tcPr>
            <w:tcW w:w="1234" w:type="pct"/>
          </w:tcPr>
          <w:p w14:paraId="5305DFD5" w14:textId="77777777" w:rsidR="00EC5F7E" w:rsidRPr="004A539F" w:rsidRDefault="00EC5F7E" w:rsidP="004A539F">
            <w:pPr>
              <w:pStyle w:val="ParrafoLogis"/>
              <w:cnfStyle w:val="000000000000" w:firstRow="0" w:lastRow="0" w:firstColumn="0" w:lastColumn="0" w:oddVBand="0" w:evenVBand="0" w:oddHBand="0" w:evenHBand="0" w:firstRowFirstColumn="0" w:firstRowLastColumn="0" w:lastRowFirstColumn="0" w:lastRowLastColumn="0"/>
              <w:rPr>
                <w:b w:val="0"/>
              </w:rPr>
            </w:pPr>
            <w:r w:rsidRPr="004A539F">
              <w:rPr>
                <w:b w:val="0"/>
              </w:rPr>
              <w:t>Cadena</w:t>
            </w:r>
          </w:p>
        </w:tc>
        <w:tc>
          <w:tcPr>
            <w:tcW w:w="1100" w:type="pct"/>
          </w:tcPr>
          <w:p w14:paraId="2368C1ED" w14:textId="77777777" w:rsidR="00EC5F7E" w:rsidRPr="004A539F" w:rsidRDefault="00EC5F7E" w:rsidP="004A539F">
            <w:pPr>
              <w:pStyle w:val="ParrafoLogis"/>
              <w:cnfStyle w:val="000000000000" w:firstRow="0" w:lastRow="0" w:firstColumn="0" w:lastColumn="0" w:oddVBand="0" w:evenVBand="0" w:oddHBand="0" w:evenHBand="0" w:firstRowFirstColumn="0" w:firstRowLastColumn="0" w:lastRowFirstColumn="0" w:lastRowLastColumn="0"/>
              <w:rPr>
                <w:b w:val="0"/>
              </w:rPr>
            </w:pPr>
            <w:r w:rsidRPr="004A539F">
              <w:rPr>
                <w:b w:val="0"/>
              </w:rPr>
              <w:t>SI</w:t>
            </w:r>
          </w:p>
        </w:tc>
      </w:tr>
      <w:tr w:rsidR="00EC5F7E" w:rsidRPr="00E2467D" w14:paraId="0607E89D" w14:textId="77777777" w:rsidTr="00E83C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pct"/>
          </w:tcPr>
          <w:p w14:paraId="49985A07" w14:textId="77777777" w:rsidR="00EC5F7E" w:rsidRPr="00914BF9" w:rsidRDefault="00EC5F7E" w:rsidP="004A539F">
            <w:pPr>
              <w:pStyle w:val="ParrafoLogis"/>
              <w:rPr>
                <w:b/>
              </w:rPr>
            </w:pPr>
            <w:proofErr w:type="spellStart"/>
            <w:r w:rsidRPr="00914BF9">
              <w:rPr>
                <w:b/>
              </w:rPr>
              <w:t>CantidadReal</w:t>
            </w:r>
            <w:proofErr w:type="spellEnd"/>
          </w:p>
        </w:tc>
        <w:tc>
          <w:tcPr>
            <w:tcW w:w="1167" w:type="pct"/>
          </w:tcPr>
          <w:p w14:paraId="74C293A9" w14:textId="77777777" w:rsidR="00EC5F7E" w:rsidRPr="004A539F" w:rsidRDefault="00EC5F7E" w:rsidP="004A539F">
            <w:pPr>
              <w:pStyle w:val="ParrafoLogis"/>
              <w:cnfStyle w:val="000000100000" w:firstRow="0" w:lastRow="0" w:firstColumn="0" w:lastColumn="0" w:oddVBand="0" w:evenVBand="0" w:oddHBand="1" w:evenHBand="0" w:firstRowFirstColumn="0" w:firstRowLastColumn="0" w:lastRowFirstColumn="0" w:lastRowLastColumn="0"/>
              <w:rPr>
                <w:b w:val="0"/>
              </w:rPr>
            </w:pPr>
          </w:p>
        </w:tc>
        <w:tc>
          <w:tcPr>
            <w:tcW w:w="1234" w:type="pct"/>
          </w:tcPr>
          <w:p w14:paraId="67A7A16B" w14:textId="77777777" w:rsidR="00EC5F7E" w:rsidRPr="004A539F" w:rsidRDefault="00EC5F7E" w:rsidP="004A539F">
            <w:pPr>
              <w:pStyle w:val="ParrafoLogis"/>
              <w:cnfStyle w:val="000000100000" w:firstRow="0" w:lastRow="0" w:firstColumn="0" w:lastColumn="0" w:oddVBand="0" w:evenVBand="0" w:oddHBand="1" w:evenHBand="0" w:firstRowFirstColumn="0" w:firstRowLastColumn="0" w:lastRowFirstColumn="0" w:lastRowLastColumn="0"/>
              <w:rPr>
                <w:b w:val="0"/>
              </w:rPr>
            </w:pPr>
            <w:r w:rsidRPr="004A539F">
              <w:rPr>
                <w:b w:val="0"/>
              </w:rPr>
              <w:t>Entero</w:t>
            </w:r>
          </w:p>
        </w:tc>
        <w:tc>
          <w:tcPr>
            <w:tcW w:w="1100" w:type="pct"/>
          </w:tcPr>
          <w:p w14:paraId="24E87CC9" w14:textId="77777777" w:rsidR="00EC5F7E" w:rsidRPr="004A539F" w:rsidRDefault="00EC5F7E" w:rsidP="004A539F">
            <w:pPr>
              <w:pStyle w:val="ParrafoLogis"/>
              <w:cnfStyle w:val="000000100000" w:firstRow="0" w:lastRow="0" w:firstColumn="0" w:lastColumn="0" w:oddVBand="0" w:evenVBand="0" w:oddHBand="1" w:evenHBand="0" w:firstRowFirstColumn="0" w:firstRowLastColumn="0" w:lastRowFirstColumn="0" w:lastRowLastColumn="0"/>
              <w:rPr>
                <w:b w:val="0"/>
              </w:rPr>
            </w:pPr>
            <w:r w:rsidRPr="004A539F">
              <w:rPr>
                <w:b w:val="0"/>
              </w:rPr>
              <w:t>NO</w:t>
            </w:r>
          </w:p>
        </w:tc>
      </w:tr>
      <w:tr w:rsidR="00EC5F7E" w:rsidRPr="00E2467D" w14:paraId="61497CF2" w14:textId="77777777" w:rsidTr="00E83C71">
        <w:trPr>
          <w:jc w:val="center"/>
        </w:trPr>
        <w:tc>
          <w:tcPr>
            <w:cnfStyle w:val="001000000000" w:firstRow="0" w:lastRow="0" w:firstColumn="1" w:lastColumn="0" w:oddVBand="0" w:evenVBand="0" w:oddHBand="0" w:evenHBand="0" w:firstRowFirstColumn="0" w:firstRowLastColumn="0" w:lastRowFirstColumn="0" w:lastRowLastColumn="0"/>
            <w:tcW w:w="1498" w:type="pct"/>
          </w:tcPr>
          <w:p w14:paraId="78738E59" w14:textId="77777777" w:rsidR="00EC5F7E" w:rsidRPr="00914BF9" w:rsidRDefault="00EC5F7E" w:rsidP="004A539F">
            <w:pPr>
              <w:pStyle w:val="ParrafoLogis"/>
              <w:rPr>
                <w:b/>
              </w:rPr>
            </w:pPr>
            <w:r w:rsidRPr="00914BF9">
              <w:rPr>
                <w:b/>
              </w:rPr>
              <w:t>Estado</w:t>
            </w:r>
          </w:p>
        </w:tc>
        <w:tc>
          <w:tcPr>
            <w:tcW w:w="1167" w:type="pct"/>
          </w:tcPr>
          <w:p w14:paraId="0428D8D5" w14:textId="77777777" w:rsidR="00EC5F7E" w:rsidRPr="004A539F" w:rsidRDefault="00EC5F7E" w:rsidP="004A539F">
            <w:pPr>
              <w:pStyle w:val="ParrafoLogis"/>
              <w:cnfStyle w:val="000000000000" w:firstRow="0" w:lastRow="0" w:firstColumn="0" w:lastColumn="0" w:oddVBand="0" w:evenVBand="0" w:oddHBand="0" w:evenHBand="0" w:firstRowFirstColumn="0" w:firstRowLastColumn="0" w:lastRowFirstColumn="0" w:lastRowLastColumn="0"/>
              <w:rPr>
                <w:b w:val="0"/>
              </w:rPr>
            </w:pPr>
            <w:r w:rsidRPr="004A539F">
              <w:rPr>
                <w:b w:val="0"/>
              </w:rPr>
              <w:t>Pendiente, Finalizada o Cancelada</w:t>
            </w:r>
          </w:p>
        </w:tc>
        <w:tc>
          <w:tcPr>
            <w:tcW w:w="1234" w:type="pct"/>
          </w:tcPr>
          <w:p w14:paraId="2E131775" w14:textId="77777777" w:rsidR="00EC5F7E" w:rsidRPr="004A539F" w:rsidRDefault="00EC5F7E" w:rsidP="004A539F">
            <w:pPr>
              <w:pStyle w:val="ParrafoLogis"/>
              <w:cnfStyle w:val="000000000000" w:firstRow="0" w:lastRow="0" w:firstColumn="0" w:lastColumn="0" w:oddVBand="0" w:evenVBand="0" w:oddHBand="0" w:evenHBand="0" w:firstRowFirstColumn="0" w:firstRowLastColumn="0" w:lastRowFirstColumn="0" w:lastRowLastColumn="0"/>
              <w:rPr>
                <w:b w:val="0"/>
              </w:rPr>
            </w:pPr>
            <w:r w:rsidRPr="004A539F">
              <w:rPr>
                <w:b w:val="0"/>
              </w:rPr>
              <w:t>Cadena</w:t>
            </w:r>
          </w:p>
        </w:tc>
        <w:tc>
          <w:tcPr>
            <w:tcW w:w="1100" w:type="pct"/>
          </w:tcPr>
          <w:p w14:paraId="2D77A033" w14:textId="77777777" w:rsidR="00EC5F7E" w:rsidRPr="004A539F" w:rsidRDefault="00EC5F7E" w:rsidP="004A539F">
            <w:pPr>
              <w:pStyle w:val="ParrafoLogis"/>
              <w:cnfStyle w:val="000000000000" w:firstRow="0" w:lastRow="0" w:firstColumn="0" w:lastColumn="0" w:oddVBand="0" w:evenVBand="0" w:oddHBand="0" w:evenHBand="0" w:firstRowFirstColumn="0" w:firstRowLastColumn="0" w:lastRowFirstColumn="0" w:lastRowLastColumn="0"/>
              <w:rPr>
                <w:b w:val="0"/>
              </w:rPr>
            </w:pPr>
            <w:r w:rsidRPr="004A539F">
              <w:rPr>
                <w:b w:val="0"/>
              </w:rPr>
              <w:t>SI</w:t>
            </w:r>
          </w:p>
        </w:tc>
      </w:tr>
    </w:tbl>
    <w:p w14:paraId="5B4B4780" w14:textId="77777777" w:rsidR="00EC5F7E" w:rsidRDefault="00EC5F7E" w:rsidP="0049257B">
      <w:r>
        <w:t xml:space="preserve">*Hay que asegurarse que el ERP y Logis XP tiene los mismos </w:t>
      </w:r>
      <w:proofErr w:type="spellStart"/>
      <w:r>
        <w:t>IdCliente</w:t>
      </w:r>
      <w:proofErr w:type="spellEnd"/>
      <w:r>
        <w:t xml:space="preserve"> o crear una relación para que los entienda.</w:t>
      </w:r>
    </w:p>
    <w:p w14:paraId="71079328" w14:textId="784888F3" w:rsidR="00386703" w:rsidRDefault="0060441F" w:rsidP="0060441F">
      <w:r>
        <w:t xml:space="preserve">A </w:t>
      </w:r>
      <w:r w:rsidR="00934B50">
        <w:t>continuación,</w:t>
      </w:r>
      <w:r>
        <w:t xml:space="preserve"> un ejemplo de la Vista Estado Orden:</w:t>
      </w:r>
    </w:p>
    <w:tbl>
      <w:tblPr>
        <w:tblW w:w="5895" w:type="dxa"/>
        <w:jc w:val="center"/>
        <w:tblCellMar>
          <w:left w:w="70" w:type="dxa"/>
          <w:right w:w="70" w:type="dxa"/>
        </w:tblCellMar>
        <w:tblLook w:val="04A0" w:firstRow="1" w:lastRow="0" w:firstColumn="1" w:lastColumn="0" w:noHBand="0" w:noVBand="1"/>
      </w:tblPr>
      <w:tblGrid>
        <w:gridCol w:w="1474"/>
        <w:gridCol w:w="1241"/>
        <w:gridCol w:w="1784"/>
        <w:gridCol w:w="1396"/>
      </w:tblGrid>
      <w:tr w:rsidR="00934B50" w:rsidRPr="000B7361" w14:paraId="0F5295BC" w14:textId="77777777" w:rsidTr="00940CEE">
        <w:trPr>
          <w:trHeight w:val="255"/>
          <w:jc w:val="center"/>
        </w:trPr>
        <w:tc>
          <w:tcPr>
            <w:tcW w:w="1474" w:type="dxa"/>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77E16B5D" w14:textId="74307AC3" w:rsidR="00934B50" w:rsidRPr="000B7361" w:rsidRDefault="00934B50" w:rsidP="00E83C71">
            <w:pPr>
              <w:spacing w:after="0" w:line="240" w:lineRule="auto"/>
              <w:rPr>
                <w:rFonts w:ascii="Calibri" w:eastAsia="Times New Roman" w:hAnsi="Calibri" w:cs="Calibri"/>
                <w:b/>
                <w:bCs/>
                <w:color w:val="000000"/>
                <w:sz w:val="22"/>
                <w:lang w:eastAsia="es-ES"/>
              </w:rPr>
            </w:pPr>
            <w:r w:rsidRPr="000B7361">
              <w:rPr>
                <w:rFonts w:ascii="Calibri" w:eastAsia="Times New Roman" w:hAnsi="Calibri" w:cs="Calibri"/>
                <w:b/>
                <w:bCs/>
                <w:color w:val="000000"/>
                <w:sz w:val="22"/>
                <w:lang w:eastAsia="es-ES"/>
              </w:rPr>
              <w:t xml:space="preserve">ID </w:t>
            </w:r>
            <w:r w:rsidR="00F208DE">
              <w:rPr>
                <w:rFonts w:ascii="Calibri" w:eastAsia="Times New Roman" w:hAnsi="Calibri" w:cs="Calibri"/>
                <w:b/>
                <w:bCs/>
                <w:color w:val="000000"/>
                <w:sz w:val="22"/>
                <w:lang w:eastAsia="es-ES"/>
              </w:rPr>
              <w:t>Órdenes</w:t>
            </w:r>
          </w:p>
        </w:tc>
        <w:tc>
          <w:tcPr>
            <w:tcW w:w="1241" w:type="dxa"/>
            <w:tcBorders>
              <w:top w:val="single" w:sz="4" w:space="0" w:color="auto"/>
              <w:left w:val="nil"/>
              <w:bottom w:val="single" w:sz="4" w:space="0" w:color="auto"/>
              <w:right w:val="single" w:sz="4" w:space="0" w:color="auto"/>
            </w:tcBorders>
            <w:shd w:val="clear" w:color="000000" w:fill="AEAAAA"/>
            <w:noWrap/>
            <w:vAlign w:val="bottom"/>
            <w:hideMark/>
          </w:tcPr>
          <w:p w14:paraId="1DE0C46D" w14:textId="77777777" w:rsidR="00934B50" w:rsidRPr="000B7361" w:rsidRDefault="00934B50" w:rsidP="00E83C71">
            <w:pPr>
              <w:spacing w:after="0" w:line="240" w:lineRule="auto"/>
              <w:rPr>
                <w:rFonts w:ascii="Calibri" w:eastAsia="Times New Roman" w:hAnsi="Calibri" w:cs="Calibri"/>
                <w:b/>
                <w:bCs/>
                <w:color w:val="000000"/>
                <w:sz w:val="22"/>
                <w:lang w:eastAsia="es-ES"/>
              </w:rPr>
            </w:pPr>
            <w:r w:rsidRPr="000B7361">
              <w:rPr>
                <w:rFonts w:ascii="Calibri" w:eastAsia="Times New Roman" w:hAnsi="Calibri" w:cs="Calibri"/>
                <w:b/>
                <w:bCs/>
                <w:color w:val="000000"/>
                <w:sz w:val="22"/>
                <w:lang w:eastAsia="es-ES"/>
              </w:rPr>
              <w:t>Id Cliente</w:t>
            </w:r>
          </w:p>
        </w:tc>
        <w:tc>
          <w:tcPr>
            <w:tcW w:w="1784" w:type="dxa"/>
            <w:tcBorders>
              <w:top w:val="single" w:sz="4" w:space="0" w:color="auto"/>
              <w:left w:val="nil"/>
              <w:bottom w:val="single" w:sz="4" w:space="0" w:color="auto"/>
              <w:right w:val="single" w:sz="4" w:space="0" w:color="auto"/>
            </w:tcBorders>
            <w:shd w:val="clear" w:color="000000" w:fill="AEAAAA"/>
            <w:noWrap/>
            <w:vAlign w:val="bottom"/>
            <w:hideMark/>
          </w:tcPr>
          <w:p w14:paraId="52DC43F7" w14:textId="77777777" w:rsidR="00934B50" w:rsidRPr="000B7361" w:rsidRDefault="00934B50" w:rsidP="00E83C71">
            <w:pPr>
              <w:spacing w:after="0" w:line="240" w:lineRule="auto"/>
              <w:rPr>
                <w:rFonts w:ascii="Calibri" w:eastAsia="Times New Roman" w:hAnsi="Calibri" w:cs="Calibri"/>
                <w:b/>
                <w:bCs/>
                <w:color w:val="000000"/>
                <w:sz w:val="22"/>
                <w:lang w:eastAsia="es-ES"/>
              </w:rPr>
            </w:pPr>
            <w:r w:rsidRPr="000B7361">
              <w:rPr>
                <w:rFonts w:ascii="Calibri" w:eastAsia="Times New Roman" w:hAnsi="Calibri" w:cs="Calibri"/>
                <w:b/>
                <w:bCs/>
                <w:color w:val="000000"/>
                <w:sz w:val="22"/>
                <w:lang w:eastAsia="es-ES"/>
              </w:rPr>
              <w:t>Cantidad Real</w:t>
            </w:r>
          </w:p>
        </w:tc>
        <w:tc>
          <w:tcPr>
            <w:tcW w:w="1396" w:type="dxa"/>
            <w:tcBorders>
              <w:top w:val="single" w:sz="4" w:space="0" w:color="auto"/>
              <w:left w:val="nil"/>
              <w:bottom w:val="single" w:sz="4" w:space="0" w:color="auto"/>
              <w:right w:val="single" w:sz="4" w:space="0" w:color="auto"/>
            </w:tcBorders>
            <w:shd w:val="clear" w:color="000000" w:fill="AEAAAA"/>
            <w:noWrap/>
            <w:vAlign w:val="bottom"/>
            <w:hideMark/>
          </w:tcPr>
          <w:p w14:paraId="672847AD" w14:textId="77777777" w:rsidR="00934B50" w:rsidRPr="000B7361" w:rsidRDefault="00934B50" w:rsidP="00E83C71">
            <w:pPr>
              <w:spacing w:after="0" w:line="240" w:lineRule="auto"/>
              <w:rPr>
                <w:rFonts w:ascii="Calibri" w:eastAsia="Times New Roman" w:hAnsi="Calibri" w:cs="Calibri"/>
                <w:b/>
                <w:bCs/>
                <w:color w:val="000000"/>
                <w:sz w:val="22"/>
                <w:lang w:eastAsia="es-ES"/>
              </w:rPr>
            </w:pPr>
            <w:r w:rsidRPr="000B7361">
              <w:rPr>
                <w:rFonts w:ascii="Calibri" w:eastAsia="Times New Roman" w:hAnsi="Calibri" w:cs="Calibri"/>
                <w:b/>
                <w:bCs/>
                <w:color w:val="000000"/>
                <w:sz w:val="22"/>
                <w:lang w:eastAsia="es-ES"/>
              </w:rPr>
              <w:t>Estado</w:t>
            </w:r>
          </w:p>
        </w:tc>
      </w:tr>
      <w:tr w:rsidR="00934B50" w:rsidRPr="000B7361" w14:paraId="19429BC9" w14:textId="77777777" w:rsidTr="00940CEE">
        <w:trPr>
          <w:trHeight w:val="255"/>
          <w:jc w:val="center"/>
        </w:trPr>
        <w:tc>
          <w:tcPr>
            <w:tcW w:w="1474" w:type="dxa"/>
            <w:tcBorders>
              <w:top w:val="nil"/>
              <w:left w:val="single" w:sz="4" w:space="0" w:color="auto"/>
              <w:bottom w:val="single" w:sz="4" w:space="0" w:color="auto"/>
              <w:right w:val="single" w:sz="4" w:space="0" w:color="auto"/>
            </w:tcBorders>
            <w:shd w:val="clear" w:color="auto" w:fill="auto"/>
            <w:noWrap/>
            <w:vAlign w:val="bottom"/>
            <w:hideMark/>
          </w:tcPr>
          <w:p w14:paraId="6E4717A0" w14:textId="77777777" w:rsidR="00934B50" w:rsidRPr="000B7361" w:rsidRDefault="00934B50" w:rsidP="00E83C71">
            <w:pPr>
              <w:spacing w:after="0" w:line="240" w:lineRule="auto"/>
              <w:jc w:val="right"/>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114743</w:t>
            </w:r>
          </w:p>
        </w:tc>
        <w:tc>
          <w:tcPr>
            <w:tcW w:w="1241" w:type="dxa"/>
            <w:tcBorders>
              <w:top w:val="nil"/>
              <w:left w:val="nil"/>
              <w:bottom w:val="single" w:sz="4" w:space="0" w:color="auto"/>
              <w:right w:val="single" w:sz="4" w:space="0" w:color="auto"/>
            </w:tcBorders>
            <w:shd w:val="clear" w:color="auto" w:fill="auto"/>
            <w:noWrap/>
            <w:vAlign w:val="bottom"/>
            <w:hideMark/>
          </w:tcPr>
          <w:p w14:paraId="38623628" w14:textId="77777777" w:rsidR="00934B50" w:rsidRPr="000B7361" w:rsidRDefault="00934B50" w:rsidP="00E83C71">
            <w:pPr>
              <w:spacing w:after="0" w:line="240" w:lineRule="auto"/>
              <w:jc w:val="right"/>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1001</w:t>
            </w:r>
          </w:p>
        </w:tc>
        <w:tc>
          <w:tcPr>
            <w:tcW w:w="1784" w:type="dxa"/>
            <w:tcBorders>
              <w:top w:val="nil"/>
              <w:left w:val="nil"/>
              <w:bottom w:val="single" w:sz="4" w:space="0" w:color="auto"/>
              <w:right w:val="single" w:sz="4" w:space="0" w:color="auto"/>
            </w:tcBorders>
            <w:shd w:val="clear" w:color="auto" w:fill="auto"/>
            <w:noWrap/>
            <w:vAlign w:val="bottom"/>
            <w:hideMark/>
          </w:tcPr>
          <w:p w14:paraId="2AC47F10" w14:textId="77777777" w:rsidR="00934B50" w:rsidRPr="000B7361" w:rsidRDefault="00934B50" w:rsidP="00E83C71">
            <w:pPr>
              <w:spacing w:after="0" w:line="240" w:lineRule="auto"/>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 </w:t>
            </w:r>
          </w:p>
        </w:tc>
        <w:tc>
          <w:tcPr>
            <w:tcW w:w="1396" w:type="dxa"/>
            <w:tcBorders>
              <w:top w:val="nil"/>
              <w:left w:val="nil"/>
              <w:bottom w:val="single" w:sz="4" w:space="0" w:color="auto"/>
              <w:right w:val="single" w:sz="4" w:space="0" w:color="auto"/>
            </w:tcBorders>
            <w:shd w:val="clear" w:color="auto" w:fill="auto"/>
            <w:noWrap/>
            <w:vAlign w:val="bottom"/>
            <w:hideMark/>
          </w:tcPr>
          <w:p w14:paraId="4F4B5D2E" w14:textId="77777777" w:rsidR="00934B50" w:rsidRPr="000B7361" w:rsidRDefault="00934B50" w:rsidP="00E83C71">
            <w:pPr>
              <w:spacing w:after="0" w:line="240" w:lineRule="auto"/>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Pendiente</w:t>
            </w:r>
          </w:p>
        </w:tc>
      </w:tr>
      <w:tr w:rsidR="00934B50" w:rsidRPr="000B7361" w14:paraId="66354F05" w14:textId="77777777" w:rsidTr="00940CEE">
        <w:trPr>
          <w:trHeight w:val="255"/>
          <w:jc w:val="center"/>
        </w:trPr>
        <w:tc>
          <w:tcPr>
            <w:tcW w:w="1474" w:type="dxa"/>
            <w:tcBorders>
              <w:top w:val="nil"/>
              <w:left w:val="single" w:sz="4" w:space="0" w:color="auto"/>
              <w:bottom w:val="single" w:sz="4" w:space="0" w:color="auto"/>
              <w:right w:val="single" w:sz="4" w:space="0" w:color="auto"/>
            </w:tcBorders>
            <w:shd w:val="clear" w:color="auto" w:fill="auto"/>
            <w:vAlign w:val="center"/>
            <w:hideMark/>
          </w:tcPr>
          <w:p w14:paraId="2B5F1AFA" w14:textId="77777777" w:rsidR="00934B50" w:rsidRPr="000B7361" w:rsidRDefault="00934B50" w:rsidP="00E83C71">
            <w:pPr>
              <w:spacing w:after="0" w:line="240" w:lineRule="auto"/>
              <w:jc w:val="right"/>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57459</w:t>
            </w:r>
          </w:p>
        </w:tc>
        <w:tc>
          <w:tcPr>
            <w:tcW w:w="1241" w:type="dxa"/>
            <w:tcBorders>
              <w:top w:val="nil"/>
              <w:left w:val="nil"/>
              <w:bottom w:val="single" w:sz="4" w:space="0" w:color="auto"/>
              <w:right w:val="single" w:sz="4" w:space="0" w:color="auto"/>
            </w:tcBorders>
            <w:shd w:val="clear" w:color="auto" w:fill="auto"/>
            <w:noWrap/>
            <w:vAlign w:val="bottom"/>
            <w:hideMark/>
          </w:tcPr>
          <w:p w14:paraId="7A9AC20F" w14:textId="77777777" w:rsidR="00934B50" w:rsidRPr="000B7361" w:rsidRDefault="00934B50" w:rsidP="00E83C71">
            <w:pPr>
              <w:spacing w:after="0" w:line="240" w:lineRule="auto"/>
              <w:jc w:val="right"/>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2003</w:t>
            </w:r>
          </w:p>
        </w:tc>
        <w:tc>
          <w:tcPr>
            <w:tcW w:w="1784" w:type="dxa"/>
            <w:tcBorders>
              <w:top w:val="nil"/>
              <w:left w:val="nil"/>
              <w:bottom w:val="single" w:sz="4" w:space="0" w:color="auto"/>
              <w:right w:val="single" w:sz="4" w:space="0" w:color="auto"/>
            </w:tcBorders>
            <w:shd w:val="clear" w:color="auto" w:fill="auto"/>
            <w:noWrap/>
            <w:vAlign w:val="bottom"/>
            <w:hideMark/>
          </w:tcPr>
          <w:p w14:paraId="1E13A01A" w14:textId="77777777" w:rsidR="00934B50" w:rsidRPr="000B7361" w:rsidRDefault="00934B50" w:rsidP="00E83C71">
            <w:pPr>
              <w:spacing w:after="0" w:line="240" w:lineRule="auto"/>
              <w:jc w:val="right"/>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2186</w:t>
            </w:r>
          </w:p>
        </w:tc>
        <w:tc>
          <w:tcPr>
            <w:tcW w:w="1396" w:type="dxa"/>
            <w:tcBorders>
              <w:top w:val="nil"/>
              <w:left w:val="nil"/>
              <w:bottom w:val="single" w:sz="4" w:space="0" w:color="auto"/>
              <w:right w:val="single" w:sz="4" w:space="0" w:color="auto"/>
            </w:tcBorders>
            <w:shd w:val="clear" w:color="auto" w:fill="auto"/>
            <w:noWrap/>
            <w:vAlign w:val="bottom"/>
            <w:hideMark/>
          </w:tcPr>
          <w:p w14:paraId="71F1D996" w14:textId="77777777" w:rsidR="00934B50" w:rsidRPr="000B7361" w:rsidRDefault="00934B50" w:rsidP="00E83C71">
            <w:pPr>
              <w:spacing w:after="0" w:line="240" w:lineRule="auto"/>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Finalizada</w:t>
            </w:r>
          </w:p>
        </w:tc>
      </w:tr>
      <w:tr w:rsidR="00934B50" w:rsidRPr="000B7361" w14:paraId="01E2D4D8" w14:textId="77777777" w:rsidTr="00940CEE">
        <w:trPr>
          <w:trHeight w:val="255"/>
          <w:jc w:val="center"/>
        </w:trPr>
        <w:tc>
          <w:tcPr>
            <w:tcW w:w="1474" w:type="dxa"/>
            <w:tcBorders>
              <w:top w:val="nil"/>
              <w:left w:val="single" w:sz="4" w:space="0" w:color="auto"/>
              <w:bottom w:val="single" w:sz="4" w:space="0" w:color="auto"/>
              <w:right w:val="single" w:sz="4" w:space="0" w:color="auto"/>
            </w:tcBorders>
            <w:shd w:val="clear" w:color="auto" w:fill="auto"/>
            <w:vAlign w:val="center"/>
            <w:hideMark/>
          </w:tcPr>
          <w:p w14:paraId="262552A7" w14:textId="77777777" w:rsidR="00934B50" w:rsidRPr="000B7361" w:rsidRDefault="00934B50" w:rsidP="00E83C71">
            <w:pPr>
              <w:spacing w:after="0" w:line="240" w:lineRule="auto"/>
              <w:jc w:val="right"/>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3351</w:t>
            </w:r>
          </w:p>
        </w:tc>
        <w:tc>
          <w:tcPr>
            <w:tcW w:w="1241" w:type="dxa"/>
            <w:tcBorders>
              <w:top w:val="nil"/>
              <w:left w:val="nil"/>
              <w:bottom w:val="single" w:sz="4" w:space="0" w:color="auto"/>
              <w:right w:val="single" w:sz="4" w:space="0" w:color="auto"/>
            </w:tcBorders>
            <w:shd w:val="clear" w:color="auto" w:fill="auto"/>
            <w:noWrap/>
            <w:vAlign w:val="bottom"/>
            <w:hideMark/>
          </w:tcPr>
          <w:p w14:paraId="00E0905C" w14:textId="77777777" w:rsidR="00934B50" w:rsidRPr="000B7361" w:rsidRDefault="00934B50" w:rsidP="00E83C71">
            <w:pPr>
              <w:spacing w:after="0" w:line="240" w:lineRule="auto"/>
              <w:jc w:val="right"/>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1001</w:t>
            </w:r>
          </w:p>
        </w:tc>
        <w:tc>
          <w:tcPr>
            <w:tcW w:w="1784" w:type="dxa"/>
            <w:tcBorders>
              <w:top w:val="nil"/>
              <w:left w:val="nil"/>
              <w:bottom w:val="single" w:sz="4" w:space="0" w:color="auto"/>
              <w:right w:val="single" w:sz="4" w:space="0" w:color="auto"/>
            </w:tcBorders>
            <w:shd w:val="clear" w:color="auto" w:fill="auto"/>
            <w:noWrap/>
            <w:vAlign w:val="bottom"/>
            <w:hideMark/>
          </w:tcPr>
          <w:p w14:paraId="420EDC09" w14:textId="77777777" w:rsidR="00934B50" w:rsidRPr="000B7361" w:rsidRDefault="00934B50" w:rsidP="00E83C71">
            <w:pPr>
              <w:spacing w:after="0" w:line="240" w:lineRule="auto"/>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 </w:t>
            </w:r>
          </w:p>
        </w:tc>
        <w:tc>
          <w:tcPr>
            <w:tcW w:w="1396" w:type="dxa"/>
            <w:tcBorders>
              <w:top w:val="nil"/>
              <w:left w:val="nil"/>
              <w:bottom w:val="single" w:sz="4" w:space="0" w:color="auto"/>
              <w:right w:val="single" w:sz="4" w:space="0" w:color="auto"/>
            </w:tcBorders>
            <w:shd w:val="clear" w:color="auto" w:fill="auto"/>
            <w:noWrap/>
            <w:vAlign w:val="bottom"/>
            <w:hideMark/>
          </w:tcPr>
          <w:p w14:paraId="4F1C0B1A" w14:textId="77777777" w:rsidR="00934B50" w:rsidRPr="000B7361" w:rsidRDefault="00934B50" w:rsidP="00E83C71">
            <w:pPr>
              <w:spacing w:after="0" w:line="240" w:lineRule="auto"/>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Cancelada</w:t>
            </w:r>
          </w:p>
        </w:tc>
      </w:tr>
      <w:tr w:rsidR="00934B50" w:rsidRPr="000B7361" w14:paraId="4B95CBC0" w14:textId="77777777" w:rsidTr="00940CEE">
        <w:trPr>
          <w:trHeight w:val="255"/>
          <w:jc w:val="center"/>
        </w:trPr>
        <w:tc>
          <w:tcPr>
            <w:tcW w:w="1474" w:type="dxa"/>
            <w:tcBorders>
              <w:top w:val="nil"/>
              <w:left w:val="single" w:sz="4" w:space="0" w:color="auto"/>
              <w:bottom w:val="single" w:sz="4" w:space="0" w:color="auto"/>
              <w:right w:val="single" w:sz="4" w:space="0" w:color="auto"/>
            </w:tcBorders>
            <w:shd w:val="clear" w:color="auto" w:fill="auto"/>
            <w:noWrap/>
            <w:vAlign w:val="bottom"/>
            <w:hideMark/>
          </w:tcPr>
          <w:p w14:paraId="760C0143" w14:textId="77777777" w:rsidR="00934B50" w:rsidRPr="000B7361" w:rsidRDefault="00934B50" w:rsidP="00E83C71">
            <w:pPr>
              <w:spacing w:after="0" w:line="240" w:lineRule="auto"/>
              <w:jc w:val="right"/>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125630</w:t>
            </w:r>
          </w:p>
        </w:tc>
        <w:tc>
          <w:tcPr>
            <w:tcW w:w="1241" w:type="dxa"/>
            <w:tcBorders>
              <w:top w:val="nil"/>
              <w:left w:val="nil"/>
              <w:bottom w:val="single" w:sz="4" w:space="0" w:color="auto"/>
              <w:right w:val="single" w:sz="4" w:space="0" w:color="auto"/>
            </w:tcBorders>
            <w:shd w:val="clear" w:color="auto" w:fill="auto"/>
            <w:noWrap/>
            <w:vAlign w:val="bottom"/>
            <w:hideMark/>
          </w:tcPr>
          <w:p w14:paraId="45995A48" w14:textId="77777777" w:rsidR="00934B50" w:rsidRPr="000B7361" w:rsidRDefault="00934B50" w:rsidP="00E83C71">
            <w:pPr>
              <w:spacing w:after="0" w:line="240" w:lineRule="auto"/>
              <w:jc w:val="right"/>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3006</w:t>
            </w:r>
          </w:p>
        </w:tc>
        <w:tc>
          <w:tcPr>
            <w:tcW w:w="1784" w:type="dxa"/>
            <w:tcBorders>
              <w:top w:val="nil"/>
              <w:left w:val="nil"/>
              <w:bottom w:val="single" w:sz="4" w:space="0" w:color="auto"/>
              <w:right w:val="single" w:sz="4" w:space="0" w:color="auto"/>
            </w:tcBorders>
            <w:shd w:val="clear" w:color="auto" w:fill="auto"/>
            <w:noWrap/>
            <w:vAlign w:val="bottom"/>
            <w:hideMark/>
          </w:tcPr>
          <w:p w14:paraId="27295F23" w14:textId="77777777" w:rsidR="00934B50" w:rsidRPr="000B7361" w:rsidRDefault="00934B50" w:rsidP="00E83C71">
            <w:pPr>
              <w:spacing w:after="0" w:line="240" w:lineRule="auto"/>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 </w:t>
            </w:r>
          </w:p>
        </w:tc>
        <w:tc>
          <w:tcPr>
            <w:tcW w:w="1396" w:type="dxa"/>
            <w:tcBorders>
              <w:top w:val="nil"/>
              <w:left w:val="nil"/>
              <w:bottom w:val="single" w:sz="4" w:space="0" w:color="auto"/>
              <w:right w:val="single" w:sz="4" w:space="0" w:color="auto"/>
            </w:tcBorders>
            <w:shd w:val="clear" w:color="auto" w:fill="auto"/>
            <w:noWrap/>
            <w:vAlign w:val="bottom"/>
            <w:hideMark/>
          </w:tcPr>
          <w:p w14:paraId="79339987" w14:textId="77777777" w:rsidR="00934B50" w:rsidRPr="000B7361" w:rsidRDefault="00934B50" w:rsidP="00E83C71">
            <w:pPr>
              <w:spacing w:after="0" w:line="240" w:lineRule="auto"/>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Pendiente</w:t>
            </w:r>
          </w:p>
        </w:tc>
      </w:tr>
      <w:tr w:rsidR="00934B50" w:rsidRPr="000B7361" w14:paraId="74772C4F" w14:textId="77777777" w:rsidTr="00940CEE">
        <w:trPr>
          <w:trHeight w:val="255"/>
          <w:jc w:val="center"/>
        </w:trPr>
        <w:tc>
          <w:tcPr>
            <w:tcW w:w="1474" w:type="dxa"/>
            <w:tcBorders>
              <w:top w:val="nil"/>
              <w:left w:val="single" w:sz="4" w:space="0" w:color="auto"/>
              <w:bottom w:val="single" w:sz="4" w:space="0" w:color="auto"/>
              <w:right w:val="single" w:sz="4" w:space="0" w:color="auto"/>
            </w:tcBorders>
            <w:shd w:val="clear" w:color="auto" w:fill="auto"/>
            <w:noWrap/>
            <w:vAlign w:val="bottom"/>
            <w:hideMark/>
          </w:tcPr>
          <w:p w14:paraId="4CB65A65" w14:textId="77777777" w:rsidR="00934B50" w:rsidRPr="000B7361" w:rsidRDefault="00934B50" w:rsidP="00E83C71">
            <w:pPr>
              <w:spacing w:after="0" w:line="240" w:lineRule="auto"/>
              <w:jc w:val="right"/>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5648</w:t>
            </w:r>
          </w:p>
        </w:tc>
        <w:tc>
          <w:tcPr>
            <w:tcW w:w="1241" w:type="dxa"/>
            <w:tcBorders>
              <w:top w:val="nil"/>
              <w:left w:val="nil"/>
              <w:bottom w:val="single" w:sz="4" w:space="0" w:color="auto"/>
              <w:right w:val="single" w:sz="4" w:space="0" w:color="auto"/>
            </w:tcBorders>
            <w:shd w:val="clear" w:color="auto" w:fill="auto"/>
            <w:noWrap/>
            <w:vAlign w:val="bottom"/>
            <w:hideMark/>
          </w:tcPr>
          <w:p w14:paraId="0AB69FC6" w14:textId="77777777" w:rsidR="00934B50" w:rsidRPr="000B7361" w:rsidRDefault="00934B50" w:rsidP="00E83C71">
            <w:pPr>
              <w:spacing w:after="0" w:line="240" w:lineRule="auto"/>
              <w:jc w:val="right"/>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1001</w:t>
            </w:r>
          </w:p>
        </w:tc>
        <w:tc>
          <w:tcPr>
            <w:tcW w:w="1784" w:type="dxa"/>
            <w:tcBorders>
              <w:top w:val="nil"/>
              <w:left w:val="nil"/>
              <w:bottom w:val="single" w:sz="4" w:space="0" w:color="auto"/>
              <w:right w:val="single" w:sz="4" w:space="0" w:color="auto"/>
            </w:tcBorders>
            <w:shd w:val="clear" w:color="auto" w:fill="auto"/>
            <w:noWrap/>
            <w:vAlign w:val="bottom"/>
            <w:hideMark/>
          </w:tcPr>
          <w:p w14:paraId="1B1C228F" w14:textId="77777777" w:rsidR="00934B50" w:rsidRPr="000B7361" w:rsidRDefault="00934B50" w:rsidP="00E83C71">
            <w:pPr>
              <w:spacing w:after="0" w:line="240" w:lineRule="auto"/>
              <w:jc w:val="right"/>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310</w:t>
            </w:r>
          </w:p>
        </w:tc>
        <w:tc>
          <w:tcPr>
            <w:tcW w:w="1396" w:type="dxa"/>
            <w:tcBorders>
              <w:top w:val="nil"/>
              <w:left w:val="nil"/>
              <w:bottom w:val="single" w:sz="4" w:space="0" w:color="auto"/>
              <w:right w:val="single" w:sz="4" w:space="0" w:color="auto"/>
            </w:tcBorders>
            <w:shd w:val="clear" w:color="auto" w:fill="auto"/>
            <w:noWrap/>
            <w:vAlign w:val="bottom"/>
            <w:hideMark/>
          </w:tcPr>
          <w:p w14:paraId="21668132" w14:textId="77777777" w:rsidR="00934B50" w:rsidRPr="000B7361" w:rsidRDefault="00934B50" w:rsidP="00E83C71">
            <w:pPr>
              <w:spacing w:after="0" w:line="240" w:lineRule="auto"/>
              <w:rPr>
                <w:rFonts w:ascii="Calibri" w:eastAsia="Times New Roman" w:hAnsi="Calibri" w:cs="Calibri"/>
                <w:color w:val="000000"/>
                <w:sz w:val="22"/>
                <w:lang w:eastAsia="es-ES"/>
              </w:rPr>
            </w:pPr>
            <w:r w:rsidRPr="000B7361">
              <w:rPr>
                <w:rFonts w:ascii="Calibri" w:eastAsia="Times New Roman" w:hAnsi="Calibri" w:cs="Calibri"/>
                <w:color w:val="000000"/>
                <w:sz w:val="22"/>
                <w:lang w:eastAsia="es-ES"/>
              </w:rPr>
              <w:t>F</w:t>
            </w:r>
            <w:r>
              <w:rPr>
                <w:rFonts w:ascii="Calibri" w:eastAsia="Times New Roman" w:hAnsi="Calibri" w:cs="Calibri"/>
                <w:color w:val="000000"/>
                <w:sz w:val="22"/>
                <w:lang w:eastAsia="es-ES"/>
              </w:rPr>
              <w:t>i</w:t>
            </w:r>
            <w:r w:rsidRPr="000B7361">
              <w:rPr>
                <w:rFonts w:ascii="Calibri" w:eastAsia="Times New Roman" w:hAnsi="Calibri" w:cs="Calibri"/>
                <w:color w:val="000000"/>
                <w:sz w:val="22"/>
                <w:lang w:eastAsia="es-ES"/>
              </w:rPr>
              <w:t>nalizada</w:t>
            </w:r>
          </w:p>
        </w:tc>
      </w:tr>
    </w:tbl>
    <w:p w14:paraId="797A873B" w14:textId="139592E3" w:rsidR="0060441F" w:rsidRDefault="0060441F" w:rsidP="0060441F"/>
    <w:p w14:paraId="393C546C" w14:textId="545EC44D" w:rsidR="00CC3F52" w:rsidRDefault="00CC3F52" w:rsidP="00AA035B">
      <w:pPr>
        <w:pStyle w:val="Heading2"/>
      </w:pPr>
      <w:bookmarkStart w:id="173" w:name="_Toc509241339"/>
      <w:r>
        <w:lastRenderedPageBreak/>
        <w:t xml:space="preserve">VISTA </w:t>
      </w:r>
      <w:r w:rsidR="00F33587">
        <w:t>artículos clientes</w:t>
      </w:r>
      <w:bookmarkEnd w:id="173"/>
    </w:p>
    <w:p w14:paraId="6AEF1C97" w14:textId="3BD7338A" w:rsidR="00CC3F52" w:rsidRPr="00DB2699" w:rsidRDefault="00CC3F52" w:rsidP="00CC3F52">
      <w:r>
        <w:t xml:space="preserve">Se trata de la llamada de TOTEM hacia el ERP para que baje </w:t>
      </w:r>
      <w:r w:rsidR="00BF2A05">
        <w:t>los detalles de los artículos nuevos.</w:t>
      </w:r>
    </w:p>
    <w:tbl>
      <w:tblPr>
        <w:tblStyle w:val="GridTable2-Accent1"/>
        <w:tblW w:w="3391" w:type="pct"/>
        <w:jc w:val="center"/>
        <w:tblLook w:val="04A0" w:firstRow="1" w:lastRow="0" w:firstColumn="1" w:lastColumn="0" w:noHBand="0" w:noVBand="1"/>
      </w:tblPr>
      <w:tblGrid>
        <w:gridCol w:w="1902"/>
        <w:gridCol w:w="1482"/>
        <w:gridCol w:w="1567"/>
        <w:gridCol w:w="1397"/>
      </w:tblGrid>
      <w:tr w:rsidR="00CC3F52" w:rsidRPr="00E2467D" w14:paraId="7BB98188" w14:textId="77777777" w:rsidTr="00A1441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pct"/>
          </w:tcPr>
          <w:p w14:paraId="7228ADE3" w14:textId="77777777" w:rsidR="00CC3F52" w:rsidRPr="004A539F" w:rsidRDefault="00CC3F52" w:rsidP="004A539F">
            <w:pPr>
              <w:pStyle w:val="ParrafoLogis"/>
              <w:rPr>
                <w:b/>
              </w:rPr>
            </w:pPr>
            <w:r w:rsidRPr="004A539F">
              <w:rPr>
                <w:b/>
              </w:rPr>
              <w:t>Propiedad</w:t>
            </w:r>
          </w:p>
        </w:tc>
        <w:tc>
          <w:tcPr>
            <w:tcW w:w="1167" w:type="pct"/>
          </w:tcPr>
          <w:p w14:paraId="1DA3BFFF" w14:textId="77777777" w:rsidR="00CC3F52" w:rsidRPr="004A539F" w:rsidRDefault="00CC3F52" w:rsidP="004A539F">
            <w:pPr>
              <w:pStyle w:val="ParrafoLogis"/>
              <w:cnfStyle w:val="100000000000" w:firstRow="1" w:lastRow="0" w:firstColumn="0" w:lastColumn="0" w:oddVBand="0" w:evenVBand="0" w:oddHBand="0" w:evenHBand="0" w:firstRowFirstColumn="0" w:firstRowLastColumn="0" w:lastRowFirstColumn="0" w:lastRowLastColumn="0"/>
              <w:rPr>
                <w:b/>
              </w:rPr>
            </w:pPr>
            <w:r w:rsidRPr="004A539F">
              <w:rPr>
                <w:b/>
              </w:rPr>
              <w:t>Definición campo</w:t>
            </w:r>
          </w:p>
        </w:tc>
        <w:tc>
          <w:tcPr>
            <w:tcW w:w="1234" w:type="pct"/>
          </w:tcPr>
          <w:p w14:paraId="2E096E15" w14:textId="77777777" w:rsidR="00CC3F52" w:rsidRPr="004A539F" w:rsidRDefault="00CC3F52" w:rsidP="004A539F">
            <w:pPr>
              <w:pStyle w:val="ParrafoLogis"/>
              <w:cnfStyle w:val="100000000000" w:firstRow="1" w:lastRow="0" w:firstColumn="0" w:lastColumn="0" w:oddVBand="0" w:evenVBand="0" w:oddHBand="0" w:evenHBand="0" w:firstRowFirstColumn="0" w:firstRowLastColumn="0" w:lastRowFirstColumn="0" w:lastRowLastColumn="0"/>
              <w:rPr>
                <w:b/>
              </w:rPr>
            </w:pPr>
            <w:r w:rsidRPr="004A539F">
              <w:rPr>
                <w:b/>
              </w:rPr>
              <w:t>Tipo</w:t>
            </w:r>
          </w:p>
        </w:tc>
        <w:tc>
          <w:tcPr>
            <w:tcW w:w="1100" w:type="pct"/>
          </w:tcPr>
          <w:p w14:paraId="3AD0EA4E" w14:textId="77777777" w:rsidR="00CC3F52" w:rsidRPr="004A539F" w:rsidRDefault="00CC3F52" w:rsidP="004A539F">
            <w:pPr>
              <w:pStyle w:val="ParrafoLogis"/>
              <w:cnfStyle w:val="100000000000" w:firstRow="1" w:lastRow="0" w:firstColumn="0" w:lastColumn="0" w:oddVBand="0" w:evenVBand="0" w:oddHBand="0" w:evenHBand="0" w:firstRowFirstColumn="0" w:firstRowLastColumn="0" w:lastRowFirstColumn="0" w:lastRowLastColumn="0"/>
              <w:rPr>
                <w:b/>
              </w:rPr>
            </w:pPr>
            <w:r w:rsidRPr="004A539F">
              <w:rPr>
                <w:b/>
              </w:rPr>
              <w:t>Obligatorio</w:t>
            </w:r>
          </w:p>
        </w:tc>
      </w:tr>
      <w:tr w:rsidR="00A14410" w:rsidRPr="00E2467D" w14:paraId="35F0A9F3" w14:textId="77777777" w:rsidTr="00A144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pct"/>
          </w:tcPr>
          <w:p w14:paraId="16AB3E63" w14:textId="65DD72E8" w:rsidR="00A14410" w:rsidRPr="00914BF9" w:rsidRDefault="00A14410" w:rsidP="004A539F">
            <w:pPr>
              <w:pStyle w:val="ParrafoLogis"/>
              <w:rPr>
                <w:b/>
              </w:rPr>
            </w:pPr>
            <w:r w:rsidRPr="00914BF9">
              <w:rPr>
                <w:b/>
              </w:rPr>
              <w:t>SKU</w:t>
            </w:r>
          </w:p>
        </w:tc>
        <w:tc>
          <w:tcPr>
            <w:tcW w:w="1167" w:type="pct"/>
          </w:tcPr>
          <w:p w14:paraId="428518BB" w14:textId="77777777" w:rsidR="00A14410" w:rsidRPr="004A539F" w:rsidRDefault="00A14410" w:rsidP="004A539F">
            <w:pPr>
              <w:pStyle w:val="ParrafoLogis"/>
              <w:cnfStyle w:val="000000100000" w:firstRow="0" w:lastRow="0" w:firstColumn="0" w:lastColumn="0" w:oddVBand="0" w:evenVBand="0" w:oddHBand="1" w:evenHBand="0" w:firstRowFirstColumn="0" w:firstRowLastColumn="0" w:lastRowFirstColumn="0" w:lastRowLastColumn="0"/>
              <w:rPr>
                <w:b w:val="0"/>
              </w:rPr>
            </w:pPr>
          </w:p>
        </w:tc>
        <w:tc>
          <w:tcPr>
            <w:tcW w:w="1234" w:type="pct"/>
          </w:tcPr>
          <w:p w14:paraId="0712A3B1" w14:textId="707F625F" w:rsidR="00A14410" w:rsidRPr="004A539F" w:rsidRDefault="00A14410" w:rsidP="004A539F">
            <w:pPr>
              <w:pStyle w:val="ParrafoLogis"/>
              <w:cnfStyle w:val="000000100000" w:firstRow="0" w:lastRow="0" w:firstColumn="0" w:lastColumn="0" w:oddVBand="0" w:evenVBand="0" w:oddHBand="1" w:evenHBand="0" w:firstRowFirstColumn="0" w:firstRowLastColumn="0" w:lastRowFirstColumn="0" w:lastRowLastColumn="0"/>
              <w:rPr>
                <w:b w:val="0"/>
              </w:rPr>
            </w:pPr>
            <w:r w:rsidRPr="004A539F">
              <w:rPr>
                <w:b w:val="0"/>
              </w:rPr>
              <w:t>Cadena</w:t>
            </w:r>
          </w:p>
        </w:tc>
        <w:tc>
          <w:tcPr>
            <w:tcW w:w="1100" w:type="pct"/>
          </w:tcPr>
          <w:p w14:paraId="711E6409" w14:textId="5AD35A58" w:rsidR="00A14410" w:rsidRPr="004A539F" w:rsidRDefault="00A14410" w:rsidP="004A539F">
            <w:pPr>
              <w:pStyle w:val="ParrafoLogis"/>
              <w:cnfStyle w:val="000000100000" w:firstRow="0" w:lastRow="0" w:firstColumn="0" w:lastColumn="0" w:oddVBand="0" w:evenVBand="0" w:oddHBand="1" w:evenHBand="0" w:firstRowFirstColumn="0" w:firstRowLastColumn="0" w:lastRowFirstColumn="0" w:lastRowLastColumn="0"/>
              <w:rPr>
                <w:b w:val="0"/>
              </w:rPr>
            </w:pPr>
          </w:p>
        </w:tc>
      </w:tr>
      <w:tr w:rsidR="00A14410" w:rsidRPr="00E2467D" w14:paraId="3F98D526" w14:textId="77777777" w:rsidTr="00A14410">
        <w:trPr>
          <w:jc w:val="center"/>
        </w:trPr>
        <w:tc>
          <w:tcPr>
            <w:cnfStyle w:val="001000000000" w:firstRow="0" w:lastRow="0" w:firstColumn="1" w:lastColumn="0" w:oddVBand="0" w:evenVBand="0" w:oddHBand="0" w:evenHBand="0" w:firstRowFirstColumn="0" w:firstRowLastColumn="0" w:lastRowFirstColumn="0" w:lastRowLastColumn="0"/>
            <w:tcW w:w="1498" w:type="pct"/>
          </w:tcPr>
          <w:p w14:paraId="6CB4B2B4" w14:textId="1696965F" w:rsidR="00A14410" w:rsidRPr="00914BF9" w:rsidRDefault="00A14410" w:rsidP="004A539F">
            <w:pPr>
              <w:pStyle w:val="ParrafoLogis"/>
              <w:rPr>
                <w:b/>
              </w:rPr>
            </w:pPr>
            <w:r w:rsidRPr="00914BF9">
              <w:rPr>
                <w:b/>
              </w:rPr>
              <w:t>Nombre</w:t>
            </w:r>
          </w:p>
        </w:tc>
        <w:tc>
          <w:tcPr>
            <w:tcW w:w="1167" w:type="pct"/>
          </w:tcPr>
          <w:p w14:paraId="6B38A504" w14:textId="77777777" w:rsidR="00A14410" w:rsidRPr="004A539F" w:rsidRDefault="00A14410" w:rsidP="004A539F">
            <w:pPr>
              <w:pStyle w:val="ParrafoLogis"/>
              <w:cnfStyle w:val="000000000000" w:firstRow="0" w:lastRow="0" w:firstColumn="0" w:lastColumn="0" w:oddVBand="0" w:evenVBand="0" w:oddHBand="0" w:evenHBand="0" w:firstRowFirstColumn="0" w:firstRowLastColumn="0" w:lastRowFirstColumn="0" w:lastRowLastColumn="0"/>
              <w:rPr>
                <w:b w:val="0"/>
              </w:rPr>
            </w:pPr>
          </w:p>
        </w:tc>
        <w:tc>
          <w:tcPr>
            <w:tcW w:w="1234" w:type="pct"/>
          </w:tcPr>
          <w:p w14:paraId="771F6D95" w14:textId="61EDCB53" w:rsidR="00A14410" w:rsidRPr="004A539F" w:rsidRDefault="00A14410" w:rsidP="004A539F">
            <w:pPr>
              <w:pStyle w:val="ParrafoLogis"/>
              <w:cnfStyle w:val="000000000000" w:firstRow="0" w:lastRow="0" w:firstColumn="0" w:lastColumn="0" w:oddVBand="0" w:evenVBand="0" w:oddHBand="0" w:evenHBand="0" w:firstRowFirstColumn="0" w:firstRowLastColumn="0" w:lastRowFirstColumn="0" w:lastRowLastColumn="0"/>
              <w:rPr>
                <w:b w:val="0"/>
              </w:rPr>
            </w:pPr>
            <w:r w:rsidRPr="004A539F">
              <w:rPr>
                <w:b w:val="0"/>
              </w:rPr>
              <w:t>Cadena</w:t>
            </w:r>
          </w:p>
        </w:tc>
        <w:tc>
          <w:tcPr>
            <w:tcW w:w="1100" w:type="pct"/>
          </w:tcPr>
          <w:p w14:paraId="0BBBD2F6" w14:textId="0E9FB7B3" w:rsidR="00A14410" w:rsidRPr="004A539F" w:rsidRDefault="00A14410" w:rsidP="004A539F">
            <w:pPr>
              <w:pStyle w:val="ParrafoLogis"/>
              <w:cnfStyle w:val="000000000000" w:firstRow="0" w:lastRow="0" w:firstColumn="0" w:lastColumn="0" w:oddVBand="0" w:evenVBand="0" w:oddHBand="0" w:evenHBand="0" w:firstRowFirstColumn="0" w:firstRowLastColumn="0" w:lastRowFirstColumn="0" w:lastRowLastColumn="0"/>
              <w:rPr>
                <w:b w:val="0"/>
              </w:rPr>
            </w:pPr>
          </w:p>
        </w:tc>
      </w:tr>
      <w:tr w:rsidR="00A14410" w:rsidRPr="00E2467D" w14:paraId="17095216" w14:textId="77777777" w:rsidTr="00A144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pct"/>
          </w:tcPr>
          <w:p w14:paraId="6535EBF8" w14:textId="0C81D772" w:rsidR="00A14410" w:rsidRPr="00914BF9" w:rsidRDefault="00A14410" w:rsidP="004A539F">
            <w:pPr>
              <w:pStyle w:val="ParrafoLogis"/>
              <w:rPr>
                <w:b/>
              </w:rPr>
            </w:pPr>
            <w:r w:rsidRPr="00914BF9">
              <w:rPr>
                <w:b/>
              </w:rPr>
              <w:t>Descripción</w:t>
            </w:r>
          </w:p>
        </w:tc>
        <w:tc>
          <w:tcPr>
            <w:tcW w:w="1167" w:type="pct"/>
          </w:tcPr>
          <w:p w14:paraId="60AA68C7" w14:textId="77777777" w:rsidR="00A14410" w:rsidRPr="004A539F" w:rsidRDefault="00A14410" w:rsidP="004A539F">
            <w:pPr>
              <w:pStyle w:val="ParrafoLogis"/>
              <w:cnfStyle w:val="000000100000" w:firstRow="0" w:lastRow="0" w:firstColumn="0" w:lastColumn="0" w:oddVBand="0" w:evenVBand="0" w:oddHBand="1" w:evenHBand="0" w:firstRowFirstColumn="0" w:firstRowLastColumn="0" w:lastRowFirstColumn="0" w:lastRowLastColumn="0"/>
              <w:rPr>
                <w:b w:val="0"/>
              </w:rPr>
            </w:pPr>
          </w:p>
        </w:tc>
        <w:tc>
          <w:tcPr>
            <w:tcW w:w="1234" w:type="pct"/>
          </w:tcPr>
          <w:p w14:paraId="0482726A" w14:textId="7A9E0FE2" w:rsidR="00A14410" w:rsidRPr="004A539F" w:rsidRDefault="00A14410" w:rsidP="004A539F">
            <w:pPr>
              <w:pStyle w:val="ParrafoLogis"/>
              <w:cnfStyle w:val="000000100000" w:firstRow="0" w:lastRow="0" w:firstColumn="0" w:lastColumn="0" w:oddVBand="0" w:evenVBand="0" w:oddHBand="1" w:evenHBand="0" w:firstRowFirstColumn="0" w:firstRowLastColumn="0" w:lastRowFirstColumn="0" w:lastRowLastColumn="0"/>
              <w:rPr>
                <w:b w:val="0"/>
              </w:rPr>
            </w:pPr>
            <w:r w:rsidRPr="004A539F">
              <w:rPr>
                <w:b w:val="0"/>
              </w:rPr>
              <w:t>Cadena</w:t>
            </w:r>
          </w:p>
        </w:tc>
        <w:tc>
          <w:tcPr>
            <w:tcW w:w="1100" w:type="pct"/>
          </w:tcPr>
          <w:p w14:paraId="1B6BF100" w14:textId="144ED78B" w:rsidR="00A14410" w:rsidRPr="004A539F" w:rsidRDefault="00A14410" w:rsidP="004A539F">
            <w:pPr>
              <w:pStyle w:val="ParrafoLogis"/>
              <w:cnfStyle w:val="000000100000" w:firstRow="0" w:lastRow="0" w:firstColumn="0" w:lastColumn="0" w:oddVBand="0" w:evenVBand="0" w:oddHBand="1" w:evenHBand="0" w:firstRowFirstColumn="0" w:firstRowLastColumn="0" w:lastRowFirstColumn="0" w:lastRowLastColumn="0"/>
              <w:rPr>
                <w:b w:val="0"/>
              </w:rPr>
            </w:pPr>
          </w:p>
        </w:tc>
      </w:tr>
      <w:tr w:rsidR="00A14410" w:rsidRPr="00E2467D" w14:paraId="3F1488D6" w14:textId="77777777" w:rsidTr="00A14410">
        <w:trPr>
          <w:jc w:val="center"/>
        </w:trPr>
        <w:tc>
          <w:tcPr>
            <w:cnfStyle w:val="001000000000" w:firstRow="0" w:lastRow="0" w:firstColumn="1" w:lastColumn="0" w:oddVBand="0" w:evenVBand="0" w:oddHBand="0" w:evenHBand="0" w:firstRowFirstColumn="0" w:firstRowLastColumn="0" w:lastRowFirstColumn="0" w:lastRowLastColumn="0"/>
            <w:tcW w:w="1498" w:type="pct"/>
          </w:tcPr>
          <w:p w14:paraId="5B9EDB99" w14:textId="6371208A" w:rsidR="00A14410" w:rsidRPr="00914BF9" w:rsidRDefault="00A14410" w:rsidP="004A539F">
            <w:pPr>
              <w:pStyle w:val="ParrafoLogis"/>
              <w:rPr>
                <w:b/>
              </w:rPr>
            </w:pPr>
            <w:r w:rsidRPr="00914BF9">
              <w:rPr>
                <w:b/>
              </w:rPr>
              <w:t>Talla</w:t>
            </w:r>
          </w:p>
        </w:tc>
        <w:tc>
          <w:tcPr>
            <w:tcW w:w="1167" w:type="pct"/>
          </w:tcPr>
          <w:p w14:paraId="785B72F7" w14:textId="5558D3EA" w:rsidR="00A14410" w:rsidRPr="004A539F" w:rsidRDefault="00A14410" w:rsidP="004A539F">
            <w:pPr>
              <w:pStyle w:val="ParrafoLogis"/>
              <w:cnfStyle w:val="000000000000" w:firstRow="0" w:lastRow="0" w:firstColumn="0" w:lastColumn="0" w:oddVBand="0" w:evenVBand="0" w:oddHBand="0" w:evenHBand="0" w:firstRowFirstColumn="0" w:firstRowLastColumn="0" w:lastRowFirstColumn="0" w:lastRowLastColumn="0"/>
              <w:rPr>
                <w:b w:val="0"/>
              </w:rPr>
            </w:pPr>
          </w:p>
        </w:tc>
        <w:tc>
          <w:tcPr>
            <w:tcW w:w="1234" w:type="pct"/>
          </w:tcPr>
          <w:p w14:paraId="67566DA2" w14:textId="1CD43E0D" w:rsidR="00A14410" w:rsidRPr="004A539F" w:rsidRDefault="00A14410" w:rsidP="004A539F">
            <w:pPr>
              <w:pStyle w:val="ParrafoLogis"/>
              <w:cnfStyle w:val="000000000000" w:firstRow="0" w:lastRow="0" w:firstColumn="0" w:lastColumn="0" w:oddVBand="0" w:evenVBand="0" w:oddHBand="0" w:evenHBand="0" w:firstRowFirstColumn="0" w:firstRowLastColumn="0" w:lastRowFirstColumn="0" w:lastRowLastColumn="0"/>
              <w:rPr>
                <w:b w:val="0"/>
              </w:rPr>
            </w:pPr>
            <w:r w:rsidRPr="004A539F">
              <w:rPr>
                <w:b w:val="0"/>
              </w:rPr>
              <w:t>Cadena</w:t>
            </w:r>
          </w:p>
        </w:tc>
        <w:tc>
          <w:tcPr>
            <w:tcW w:w="1100" w:type="pct"/>
          </w:tcPr>
          <w:p w14:paraId="79B8BC16" w14:textId="7668CF35" w:rsidR="00A14410" w:rsidRPr="004A539F" w:rsidRDefault="00A14410" w:rsidP="004A539F">
            <w:pPr>
              <w:pStyle w:val="ParrafoLogis"/>
              <w:cnfStyle w:val="000000000000" w:firstRow="0" w:lastRow="0" w:firstColumn="0" w:lastColumn="0" w:oddVBand="0" w:evenVBand="0" w:oddHBand="0" w:evenHBand="0" w:firstRowFirstColumn="0" w:firstRowLastColumn="0" w:lastRowFirstColumn="0" w:lastRowLastColumn="0"/>
              <w:rPr>
                <w:b w:val="0"/>
              </w:rPr>
            </w:pPr>
          </w:p>
        </w:tc>
      </w:tr>
      <w:tr w:rsidR="00A14410" w:rsidRPr="00E2467D" w14:paraId="1A8BAE37" w14:textId="77777777" w:rsidTr="00A144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pct"/>
          </w:tcPr>
          <w:p w14:paraId="11D24280" w14:textId="6FC87ECC" w:rsidR="00A14410" w:rsidRPr="00914BF9" w:rsidRDefault="00A14410" w:rsidP="004A539F">
            <w:pPr>
              <w:pStyle w:val="ParrafoLogis"/>
              <w:rPr>
                <w:b/>
              </w:rPr>
            </w:pPr>
            <w:r w:rsidRPr="00914BF9">
              <w:rPr>
                <w:b/>
              </w:rPr>
              <w:t>Color</w:t>
            </w:r>
          </w:p>
        </w:tc>
        <w:tc>
          <w:tcPr>
            <w:tcW w:w="1167" w:type="pct"/>
          </w:tcPr>
          <w:p w14:paraId="4A4DEA49" w14:textId="77777777" w:rsidR="00A14410" w:rsidRPr="004A539F" w:rsidRDefault="00A14410" w:rsidP="004A539F">
            <w:pPr>
              <w:pStyle w:val="ParrafoLogis"/>
              <w:cnfStyle w:val="000000100000" w:firstRow="0" w:lastRow="0" w:firstColumn="0" w:lastColumn="0" w:oddVBand="0" w:evenVBand="0" w:oddHBand="1" w:evenHBand="0" w:firstRowFirstColumn="0" w:firstRowLastColumn="0" w:lastRowFirstColumn="0" w:lastRowLastColumn="0"/>
              <w:rPr>
                <w:b w:val="0"/>
              </w:rPr>
            </w:pPr>
          </w:p>
        </w:tc>
        <w:tc>
          <w:tcPr>
            <w:tcW w:w="1234" w:type="pct"/>
          </w:tcPr>
          <w:p w14:paraId="2A21DECB" w14:textId="155D3066" w:rsidR="00A14410" w:rsidRPr="004A539F" w:rsidRDefault="00A14410" w:rsidP="004A539F">
            <w:pPr>
              <w:pStyle w:val="ParrafoLogis"/>
              <w:cnfStyle w:val="000000100000" w:firstRow="0" w:lastRow="0" w:firstColumn="0" w:lastColumn="0" w:oddVBand="0" w:evenVBand="0" w:oddHBand="1" w:evenHBand="0" w:firstRowFirstColumn="0" w:firstRowLastColumn="0" w:lastRowFirstColumn="0" w:lastRowLastColumn="0"/>
              <w:rPr>
                <w:b w:val="0"/>
              </w:rPr>
            </w:pPr>
            <w:r w:rsidRPr="004A539F">
              <w:rPr>
                <w:b w:val="0"/>
              </w:rPr>
              <w:t>Cadena</w:t>
            </w:r>
          </w:p>
        </w:tc>
        <w:tc>
          <w:tcPr>
            <w:tcW w:w="1100" w:type="pct"/>
          </w:tcPr>
          <w:p w14:paraId="706CD747" w14:textId="1AED2DFB" w:rsidR="00A14410" w:rsidRPr="004A539F" w:rsidRDefault="00A14410" w:rsidP="004A539F">
            <w:pPr>
              <w:pStyle w:val="ParrafoLogis"/>
              <w:cnfStyle w:val="000000100000" w:firstRow="0" w:lastRow="0" w:firstColumn="0" w:lastColumn="0" w:oddVBand="0" w:evenVBand="0" w:oddHBand="1" w:evenHBand="0" w:firstRowFirstColumn="0" w:firstRowLastColumn="0" w:lastRowFirstColumn="0" w:lastRowLastColumn="0"/>
              <w:rPr>
                <w:b w:val="0"/>
              </w:rPr>
            </w:pPr>
          </w:p>
        </w:tc>
      </w:tr>
      <w:tr w:rsidR="00A14410" w:rsidRPr="00E2467D" w14:paraId="2B042B57" w14:textId="77777777" w:rsidTr="00A14410">
        <w:trPr>
          <w:jc w:val="center"/>
        </w:trPr>
        <w:tc>
          <w:tcPr>
            <w:cnfStyle w:val="001000000000" w:firstRow="0" w:lastRow="0" w:firstColumn="1" w:lastColumn="0" w:oddVBand="0" w:evenVBand="0" w:oddHBand="0" w:evenHBand="0" w:firstRowFirstColumn="0" w:firstRowLastColumn="0" w:lastRowFirstColumn="0" w:lastRowLastColumn="0"/>
            <w:tcW w:w="1498" w:type="pct"/>
          </w:tcPr>
          <w:p w14:paraId="7BA72B59" w14:textId="6DB88501" w:rsidR="00A14410" w:rsidRPr="00914BF9" w:rsidRDefault="00A14410" w:rsidP="004A539F">
            <w:pPr>
              <w:pStyle w:val="ParrafoLogis"/>
              <w:rPr>
                <w:b/>
              </w:rPr>
            </w:pPr>
            <w:r w:rsidRPr="00914BF9">
              <w:rPr>
                <w:b/>
              </w:rPr>
              <w:t>Lote</w:t>
            </w:r>
          </w:p>
        </w:tc>
        <w:tc>
          <w:tcPr>
            <w:tcW w:w="1167" w:type="pct"/>
          </w:tcPr>
          <w:p w14:paraId="5736FE73" w14:textId="77777777" w:rsidR="00A14410" w:rsidRPr="004A539F" w:rsidRDefault="00A14410" w:rsidP="004A539F">
            <w:pPr>
              <w:pStyle w:val="ParrafoLogis"/>
              <w:cnfStyle w:val="000000000000" w:firstRow="0" w:lastRow="0" w:firstColumn="0" w:lastColumn="0" w:oddVBand="0" w:evenVBand="0" w:oddHBand="0" w:evenHBand="0" w:firstRowFirstColumn="0" w:firstRowLastColumn="0" w:lastRowFirstColumn="0" w:lastRowLastColumn="0"/>
              <w:rPr>
                <w:b w:val="0"/>
              </w:rPr>
            </w:pPr>
          </w:p>
        </w:tc>
        <w:tc>
          <w:tcPr>
            <w:tcW w:w="1234" w:type="pct"/>
          </w:tcPr>
          <w:p w14:paraId="73CC6B33" w14:textId="33166AF5" w:rsidR="00A14410" w:rsidRPr="004A539F" w:rsidRDefault="00A14410" w:rsidP="004A539F">
            <w:pPr>
              <w:pStyle w:val="ParrafoLogis"/>
              <w:cnfStyle w:val="000000000000" w:firstRow="0" w:lastRow="0" w:firstColumn="0" w:lastColumn="0" w:oddVBand="0" w:evenVBand="0" w:oddHBand="0" w:evenHBand="0" w:firstRowFirstColumn="0" w:firstRowLastColumn="0" w:lastRowFirstColumn="0" w:lastRowLastColumn="0"/>
              <w:rPr>
                <w:b w:val="0"/>
              </w:rPr>
            </w:pPr>
            <w:r w:rsidRPr="004A539F">
              <w:rPr>
                <w:b w:val="0"/>
              </w:rPr>
              <w:t>Cadena</w:t>
            </w:r>
          </w:p>
        </w:tc>
        <w:tc>
          <w:tcPr>
            <w:tcW w:w="1100" w:type="pct"/>
          </w:tcPr>
          <w:p w14:paraId="0439732D" w14:textId="48DB8AF8" w:rsidR="00A14410" w:rsidRPr="004A539F" w:rsidRDefault="00A14410" w:rsidP="004A539F">
            <w:pPr>
              <w:pStyle w:val="ParrafoLogis"/>
              <w:cnfStyle w:val="000000000000" w:firstRow="0" w:lastRow="0" w:firstColumn="0" w:lastColumn="0" w:oddVBand="0" w:evenVBand="0" w:oddHBand="0" w:evenHBand="0" w:firstRowFirstColumn="0" w:firstRowLastColumn="0" w:lastRowFirstColumn="0" w:lastRowLastColumn="0"/>
              <w:rPr>
                <w:b w:val="0"/>
              </w:rPr>
            </w:pPr>
          </w:p>
        </w:tc>
      </w:tr>
      <w:tr w:rsidR="00A14410" w:rsidRPr="00E2467D" w14:paraId="14827930" w14:textId="77777777" w:rsidTr="00A144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pct"/>
          </w:tcPr>
          <w:p w14:paraId="59FF5F9A" w14:textId="30EBC595" w:rsidR="00A14410" w:rsidRPr="00914BF9" w:rsidRDefault="00A14410" w:rsidP="004A539F">
            <w:pPr>
              <w:pStyle w:val="ParrafoLogis"/>
              <w:rPr>
                <w:b/>
              </w:rPr>
            </w:pPr>
            <w:r w:rsidRPr="00914BF9">
              <w:rPr>
                <w:b/>
              </w:rPr>
              <w:t>Serie</w:t>
            </w:r>
          </w:p>
        </w:tc>
        <w:tc>
          <w:tcPr>
            <w:tcW w:w="1167" w:type="pct"/>
          </w:tcPr>
          <w:p w14:paraId="35037D39" w14:textId="3433B120" w:rsidR="00A14410" w:rsidRPr="004A539F" w:rsidRDefault="00A14410" w:rsidP="004A539F">
            <w:pPr>
              <w:pStyle w:val="ParrafoLogis"/>
              <w:cnfStyle w:val="000000100000" w:firstRow="0" w:lastRow="0" w:firstColumn="0" w:lastColumn="0" w:oddVBand="0" w:evenVBand="0" w:oddHBand="1" w:evenHBand="0" w:firstRowFirstColumn="0" w:firstRowLastColumn="0" w:lastRowFirstColumn="0" w:lastRowLastColumn="0"/>
              <w:rPr>
                <w:b w:val="0"/>
              </w:rPr>
            </w:pPr>
          </w:p>
        </w:tc>
        <w:tc>
          <w:tcPr>
            <w:tcW w:w="1234" w:type="pct"/>
          </w:tcPr>
          <w:p w14:paraId="61E7CB39" w14:textId="7E1211CA" w:rsidR="00A14410" w:rsidRPr="004A539F" w:rsidRDefault="00A14410" w:rsidP="004A539F">
            <w:pPr>
              <w:pStyle w:val="ParrafoLogis"/>
              <w:cnfStyle w:val="000000100000" w:firstRow="0" w:lastRow="0" w:firstColumn="0" w:lastColumn="0" w:oddVBand="0" w:evenVBand="0" w:oddHBand="1" w:evenHBand="0" w:firstRowFirstColumn="0" w:firstRowLastColumn="0" w:lastRowFirstColumn="0" w:lastRowLastColumn="0"/>
              <w:rPr>
                <w:b w:val="0"/>
              </w:rPr>
            </w:pPr>
            <w:r w:rsidRPr="004A539F">
              <w:rPr>
                <w:b w:val="0"/>
              </w:rPr>
              <w:t>Cadena</w:t>
            </w:r>
          </w:p>
        </w:tc>
        <w:tc>
          <w:tcPr>
            <w:tcW w:w="1100" w:type="pct"/>
          </w:tcPr>
          <w:p w14:paraId="146C298B" w14:textId="45C6646F" w:rsidR="00A14410" w:rsidRPr="004A539F" w:rsidRDefault="00A14410" w:rsidP="004A539F">
            <w:pPr>
              <w:pStyle w:val="ParrafoLogis"/>
              <w:cnfStyle w:val="000000100000" w:firstRow="0" w:lastRow="0" w:firstColumn="0" w:lastColumn="0" w:oddVBand="0" w:evenVBand="0" w:oddHBand="1" w:evenHBand="0" w:firstRowFirstColumn="0" w:firstRowLastColumn="0" w:lastRowFirstColumn="0" w:lastRowLastColumn="0"/>
              <w:rPr>
                <w:b w:val="0"/>
              </w:rPr>
            </w:pPr>
          </w:p>
        </w:tc>
      </w:tr>
      <w:tr w:rsidR="00A14410" w:rsidRPr="00E2467D" w14:paraId="057C4D47" w14:textId="77777777" w:rsidTr="00A14410">
        <w:trPr>
          <w:jc w:val="center"/>
        </w:trPr>
        <w:tc>
          <w:tcPr>
            <w:cnfStyle w:val="001000000000" w:firstRow="0" w:lastRow="0" w:firstColumn="1" w:lastColumn="0" w:oddVBand="0" w:evenVBand="0" w:oddHBand="0" w:evenHBand="0" w:firstRowFirstColumn="0" w:firstRowLastColumn="0" w:lastRowFirstColumn="0" w:lastRowLastColumn="0"/>
            <w:tcW w:w="1498" w:type="pct"/>
          </w:tcPr>
          <w:p w14:paraId="6C6FE90C" w14:textId="595FF498" w:rsidR="00A14410" w:rsidRPr="00914BF9" w:rsidRDefault="00A14410" w:rsidP="004A539F">
            <w:pPr>
              <w:pStyle w:val="ParrafoLogis"/>
              <w:rPr>
                <w:b/>
              </w:rPr>
            </w:pPr>
            <w:r w:rsidRPr="00914BF9">
              <w:rPr>
                <w:b/>
              </w:rPr>
              <w:t>Familia</w:t>
            </w:r>
          </w:p>
        </w:tc>
        <w:tc>
          <w:tcPr>
            <w:tcW w:w="1167" w:type="pct"/>
          </w:tcPr>
          <w:p w14:paraId="1C4C5D8F" w14:textId="70E4B4C5" w:rsidR="00A14410" w:rsidRPr="004A539F" w:rsidRDefault="00A14410" w:rsidP="004A539F">
            <w:pPr>
              <w:pStyle w:val="ParrafoLogis"/>
              <w:cnfStyle w:val="000000000000" w:firstRow="0" w:lastRow="0" w:firstColumn="0" w:lastColumn="0" w:oddVBand="0" w:evenVBand="0" w:oddHBand="0" w:evenHBand="0" w:firstRowFirstColumn="0" w:firstRowLastColumn="0" w:lastRowFirstColumn="0" w:lastRowLastColumn="0"/>
              <w:rPr>
                <w:b w:val="0"/>
              </w:rPr>
            </w:pPr>
          </w:p>
        </w:tc>
        <w:tc>
          <w:tcPr>
            <w:tcW w:w="1234" w:type="pct"/>
          </w:tcPr>
          <w:p w14:paraId="38ADF584" w14:textId="16417BF4" w:rsidR="00A14410" w:rsidRPr="004A539F" w:rsidRDefault="00A14410" w:rsidP="004A539F">
            <w:pPr>
              <w:pStyle w:val="ParrafoLogis"/>
              <w:cnfStyle w:val="000000000000" w:firstRow="0" w:lastRow="0" w:firstColumn="0" w:lastColumn="0" w:oddVBand="0" w:evenVBand="0" w:oddHBand="0" w:evenHBand="0" w:firstRowFirstColumn="0" w:firstRowLastColumn="0" w:lastRowFirstColumn="0" w:lastRowLastColumn="0"/>
              <w:rPr>
                <w:b w:val="0"/>
              </w:rPr>
            </w:pPr>
            <w:r w:rsidRPr="004A539F">
              <w:rPr>
                <w:b w:val="0"/>
              </w:rPr>
              <w:t>Cadena</w:t>
            </w:r>
          </w:p>
        </w:tc>
        <w:tc>
          <w:tcPr>
            <w:tcW w:w="1100" w:type="pct"/>
          </w:tcPr>
          <w:p w14:paraId="04B09622" w14:textId="43AA7804" w:rsidR="00A14410" w:rsidRPr="004A539F" w:rsidRDefault="00A14410" w:rsidP="004A539F">
            <w:pPr>
              <w:pStyle w:val="ParrafoLogis"/>
              <w:cnfStyle w:val="000000000000" w:firstRow="0" w:lastRow="0" w:firstColumn="0" w:lastColumn="0" w:oddVBand="0" w:evenVBand="0" w:oddHBand="0" w:evenHBand="0" w:firstRowFirstColumn="0" w:firstRowLastColumn="0" w:lastRowFirstColumn="0" w:lastRowLastColumn="0"/>
              <w:rPr>
                <w:b w:val="0"/>
              </w:rPr>
            </w:pPr>
          </w:p>
        </w:tc>
      </w:tr>
      <w:tr w:rsidR="00A14410" w:rsidRPr="00E2467D" w14:paraId="633706CF" w14:textId="77777777" w:rsidTr="00A144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pct"/>
          </w:tcPr>
          <w:p w14:paraId="6DB37865" w14:textId="0C2443E0" w:rsidR="00A14410" w:rsidRPr="00914BF9" w:rsidRDefault="00A14410" w:rsidP="004A539F">
            <w:pPr>
              <w:pStyle w:val="ParrafoLogis"/>
              <w:rPr>
                <w:b/>
              </w:rPr>
            </w:pPr>
            <w:r w:rsidRPr="00914BF9">
              <w:rPr>
                <w:b/>
              </w:rPr>
              <w:t>Temporada</w:t>
            </w:r>
          </w:p>
        </w:tc>
        <w:tc>
          <w:tcPr>
            <w:tcW w:w="1167" w:type="pct"/>
          </w:tcPr>
          <w:p w14:paraId="191EB3C7" w14:textId="77777777" w:rsidR="00A14410" w:rsidRPr="004A539F" w:rsidRDefault="00A14410" w:rsidP="004A539F">
            <w:pPr>
              <w:pStyle w:val="ParrafoLogis"/>
              <w:cnfStyle w:val="000000100000" w:firstRow="0" w:lastRow="0" w:firstColumn="0" w:lastColumn="0" w:oddVBand="0" w:evenVBand="0" w:oddHBand="1" w:evenHBand="0" w:firstRowFirstColumn="0" w:firstRowLastColumn="0" w:lastRowFirstColumn="0" w:lastRowLastColumn="0"/>
              <w:rPr>
                <w:b w:val="0"/>
              </w:rPr>
            </w:pPr>
          </w:p>
        </w:tc>
        <w:tc>
          <w:tcPr>
            <w:tcW w:w="1234" w:type="pct"/>
          </w:tcPr>
          <w:p w14:paraId="49E3A126" w14:textId="693D05FF" w:rsidR="00A14410" w:rsidRPr="004A539F" w:rsidRDefault="00A14410" w:rsidP="004A539F">
            <w:pPr>
              <w:pStyle w:val="ParrafoLogis"/>
              <w:cnfStyle w:val="000000100000" w:firstRow="0" w:lastRow="0" w:firstColumn="0" w:lastColumn="0" w:oddVBand="0" w:evenVBand="0" w:oddHBand="1" w:evenHBand="0" w:firstRowFirstColumn="0" w:firstRowLastColumn="0" w:lastRowFirstColumn="0" w:lastRowLastColumn="0"/>
              <w:rPr>
                <w:b w:val="0"/>
              </w:rPr>
            </w:pPr>
            <w:r w:rsidRPr="004A539F">
              <w:rPr>
                <w:b w:val="0"/>
              </w:rPr>
              <w:t>Cadena</w:t>
            </w:r>
          </w:p>
        </w:tc>
        <w:tc>
          <w:tcPr>
            <w:tcW w:w="1100" w:type="pct"/>
          </w:tcPr>
          <w:p w14:paraId="3CAA1010" w14:textId="77777777" w:rsidR="00A14410" w:rsidRPr="004A539F" w:rsidRDefault="00A14410" w:rsidP="004A539F">
            <w:pPr>
              <w:pStyle w:val="ParrafoLogis"/>
              <w:cnfStyle w:val="000000100000" w:firstRow="0" w:lastRow="0" w:firstColumn="0" w:lastColumn="0" w:oddVBand="0" w:evenVBand="0" w:oddHBand="1" w:evenHBand="0" w:firstRowFirstColumn="0" w:firstRowLastColumn="0" w:lastRowFirstColumn="0" w:lastRowLastColumn="0"/>
              <w:rPr>
                <w:b w:val="0"/>
              </w:rPr>
            </w:pPr>
          </w:p>
        </w:tc>
      </w:tr>
      <w:tr w:rsidR="00A14410" w:rsidRPr="00E2467D" w14:paraId="7525B5EC" w14:textId="77777777" w:rsidTr="00A14410">
        <w:trPr>
          <w:jc w:val="center"/>
        </w:trPr>
        <w:tc>
          <w:tcPr>
            <w:cnfStyle w:val="001000000000" w:firstRow="0" w:lastRow="0" w:firstColumn="1" w:lastColumn="0" w:oddVBand="0" w:evenVBand="0" w:oddHBand="0" w:evenHBand="0" w:firstRowFirstColumn="0" w:firstRowLastColumn="0" w:lastRowFirstColumn="0" w:lastRowLastColumn="0"/>
            <w:tcW w:w="1498" w:type="pct"/>
          </w:tcPr>
          <w:p w14:paraId="4A2EA0B1" w14:textId="3A147092" w:rsidR="00A14410" w:rsidRPr="00914BF9" w:rsidRDefault="00A14410" w:rsidP="004A539F">
            <w:pPr>
              <w:pStyle w:val="ParrafoLogis"/>
              <w:rPr>
                <w:b/>
              </w:rPr>
            </w:pPr>
            <w:r w:rsidRPr="00914BF9">
              <w:rPr>
                <w:b/>
              </w:rPr>
              <w:t>Código de Barras</w:t>
            </w:r>
          </w:p>
        </w:tc>
        <w:tc>
          <w:tcPr>
            <w:tcW w:w="1167" w:type="pct"/>
          </w:tcPr>
          <w:p w14:paraId="79D7720D" w14:textId="77777777" w:rsidR="00A14410" w:rsidRPr="004A539F" w:rsidRDefault="00A14410" w:rsidP="004A539F">
            <w:pPr>
              <w:pStyle w:val="ParrafoLogis"/>
              <w:cnfStyle w:val="000000000000" w:firstRow="0" w:lastRow="0" w:firstColumn="0" w:lastColumn="0" w:oddVBand="0" w:evenVBand="0" w:oddHBand="0" w:evenHBand="0" w:firstRowFirstColumn="0" w:firstRowLastColumn="0" w:lastRowFirstColumn="0" w:lastRowLastColumn="0"/>
              <w:rPr>
                <w:b w:val="0"/>
              </w:rPr>
            </w:pPr>
          </w:p>
        </w:tc>
        <w:tc>
          <w:tcPr>
            <w:tcW w:w="1234" w:type="pct"/>
          </w:tcPr>
          <w:p w14:paraId="593F4F10" w14:textId="651BF6FA" w:rsidR="00A14410" w:rsidRPr="004A539F" w:rsidRDefault="00A14410" w:rsidP="004A539F">
            <w:pPr>
              <w:pStyle w:val="ParrafoLogis"/>
              <w:cnfStyle w:val="000000000000" w:firstRow="0" w:lastRow="0" w:firstColumn="0" w:lastColumn="0" w:oddVBand="0" w:evenVBand="0" w:oddHBand="0" w:evenHBand="0" w:firstRowFirstColumn="0" w:firstRowLastColumn="0" w:lastRowFirstColumn="0" w:lastRowLastColumn="0"/>
              <w:rPr>
                <w:b w:val="0"/>
              </w:rPr>
            </w:pPr>
            <w:r w:rsidRPr="004A539F">
              <w:rPr>
                <w:b w:val="0"/>
              </w:rPr>
              <w:t>Cadena</w:t>
            </w:r>
          </w:p>
        </w:tc>
        <w:tc>
          <w:tcPr>
            <w:tcW w:w="1100" w:type="pct"/>
          </w:tcPr>
          <w:p w14:paraId="6CC8F9D8" w14:textId="77777777" w:rsidR="00A14410" w:rsidRPr="004A539F" w:rsidRDefault="00A14410" w:rsidP="004A539F">
            <w:pPr>
              <w:pStyle w:val="ParrafoLogis"/>
              <w:cnfStyle w:val="000000000000" w:firstRow="0" w:lastRow="0" w:firstColumn="0" w:lastColumn="0" w:oddVBand="0" w:evenVBand="0" w:oddHBand="0" w:evenHBand="0" w:firstRowFirstColumn="0" w:firstRowLastColumn="0" w:lastRowFirstColumn="0" w:lastRowLastColumn="0"/>
              <w:rPr>
                <w:b w:val="0"/>
              </w:rPr>
            </w:pPr>
          </w:p>
        </w:tc>
      </w:tr>
      <w:tr w:rsidR="00A14410" w:rsidRPr="00E2467D" w14:paraId="082A01D2" w14:textId="77777777" w:rsidTr="00A144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pct"/>
          </w:tcPr>
          <w:p w14:paraId="70BAB7F3" w14:textId="439C2D18" w:rsidR="00A14410" w:rsidRPr="00914BF9" w:rsidRDefault="00A14410" w:rsidP="004A539F">
            <w:pPr>
              <w:pStyle w:val="ParrafoLogis"/>
              <w:rPr>
                <w:b/>
              </w:rPr>
            </w:pPr>
            <w:r w:rsidRPr="00914BF9">
              <w:rPr>
                <w:b/>
              </w:rPr>
              <w:t>Precio de Venta</w:t>
            </w:r>
          </w:p>
        </w:tc>
        <w:tc>
          <w:tcPr>
            <w:tcW w:w="1167" w:type="pct"/>
          </w:tcPr>
          <w:p w14:paraId="462FE8C7" w14:textId="77777777" w:rsidR="00A14410" w:rsidRPr="004A539F" w:rsidRDefault="00A14410" w:rsidP="004A539F">
            <w:pPr>
              <w:pStyle w:val="ParrafoLogis"/>
              <w:cnfStyle w:val="000000100000" w:firstRow="0" w:lastRow="0" w:firstColumn="0" w:lastColumn="0" w:oddVBand="0" w:evenVBand="0" w:oddHBand="1" w:evenHBand="0" w:firstRowFirstColumn="0" w:firstRowLastColumn="0" w:lastRowFirstColumn="0" w:lastRowLastColumn="0"/>
              <w:rPr>
                <w:b w:val="0"/>
              </w:rPr>
            </w:pPr>
          </w:p>
        </w:tc>
        <w:tc>
          <w:tcPr>
            <w:tcW w:w="1234" w:type="pct"/>
          </w:tcPr>
          <w:p w14:paraId="3701EBBE" w14:textId="077664F6" w:rsidR="00A14410" w:rsidRPr="004A539F" w:rsidRDefault="004A539F" w:rsidP="004A539F">
            <w:pPr>
              <w:pStyle w:val="ParrafoLogis"/>
              <w:cnfStyle w:val="000000100000" w:firstRow="0" w:lastRow="0" w:firstColumn="0" w:lastColumn="0" w:oddVBand="0" w:evenVBand="0" w:oddHBand="1" w:evenHBand="0" w:firstRowFirstColumn="0" w:firstRowLastColumn="0" w:lastRowFirstColumn="0" w:lastRowLastColumn="0"/>
              <w:rPr>
                <w:b w:val="0"/>
              </w:rPr>
            </w:pPr>
            <w:r w:rsidRPr="004A539F">
              <w:rPr>
                <w:b w:val="0"/>
              </w:rPr>
              <w:t>Decimal (10, 2)</w:t>
            </w:r>
          </w:p>
        </w:tc>
        <w:tc>
          <w:tcPr>
            <w:tcW w:w="1100" w:type="pct"/>
          </w:tcPr>
          <w:p w14:paraId="5FBD9C82" w14:textId="77777777" w:rsidR="00A14410" w:rsidRPr="004A539F" w:rsidRDefault="00A14410" w:rsidP="004A539F">
            <w:pPr>
              <w:pStyle w:val="ParrafoLogis"/>
              <w:cnfStyle w:val="000000100000" w:firstRow="0" w:lastRow="0" w:firstColumn="0" w:lastColumn="0" w:oddVBand="0" w:evenVBand="0" w:oddHBand="1" w:evenHBand="0" w:firstRowFirstColumn="0" w:firstRowLastColumn="0" w:lastRowFirstColumn="0" w:lastRowLastColumn="0"/>
              <w:rPr>
                <w:b w:val="0"/>
              </w:rPr>
            </w:pPr>
          </w:p>
        </w:tc>
      </w:tr>
      <w:tr w:rsidR="00A14410" w:rsidRPr="00E2467D" w14:paraId="347A66DA" w14:textId="77777777" w:rsidTr="00A14410">
        <w:trPr>
          <w:jc w:val="center"/>
        </w:trPr>
        <w:tc>
          <w:tcPr>
            <w:cnfStyle w:val="001000000000" w:firstRow="0" w:lastRow="0" w:firstColumn="1" w:lastColumn="0" w:oddVBand="0" w:evenVBand="0" w:oddHBand="0" w:evenHBand="0" w:firstRowFirstColumn="0" w:firstRowLastColumn="0" w:lastRowFirstColumn="0" w:lastRowLastColumn="0"/>
            <w:tcW w:w="1498" w:type="pct"/>
          </w:tcPr>
          <w:p w14:paraId="21884A44" w14:textId="64D25CF5" w:rsidR="00A14410" w:rsidRPr="00914BF9" w:rsidRDefault="00A14410" w:rsidP="004A539F">
            <w:pPr>
              <w:pStyle w:val="ParrafoLogis"/>
              <w:rPr>
                <w:b/>
              </w:rPr>
            </w:pPr>
            <w:r w:rsidRPr="00914BF9">
              <w:rPr>
                <w:b/>
              </w:rPr>
              <w:t>Peso Neto</w:t>
            </w:r>
          </w:p>
        </w:tc>
        <w:tc>
          <w:tcPr>
            <w:tcW w:w="1167" w:type="pct"/>
          </w:tcPr>
          <w:p w14:paraId="0495C4D6" w14:textId="77777777" w:rsidR="00A14410" w:rsidRPr="004A539F" w:rsidRDefault="00A14410" w:rsidP="004A539F">
            <w:pPr>
              <w:pStyle w:val="ParrafoLogis"/>
              <w:cnfStyle w:val="000000000000" w:firstRow="0" w:lastRow="0" w:firstColumn="0" w:lastColumn="0" w:oddVBand="0" w:evenVBand="0" w:oddHBand="0" w:evenHBand="0" w:firstRowFirstColumn="0" w:firstRowLastColumn="0" w:lastRowFirstColumn="0" w:lastRowLastColumn="0"/>
              <w:rPr>
                <w:b w:val="0"/>
              </w:rPr>
            </w:pPr>
          </w:p>
        </w:tc>
        <w:tc>
          <w:tcPr>
            <w:tcW w:w="1234" w:type="pct"/>
          </w:tcPr>
          <w:p w14:paraId="00ACE6B7" w14:textId="0B265E49" w:rsidR="00A14410" w:rsidRPr="004A539F" w:rsidRDefault="00A14410" w:rsidP="004A539F">
            <w:pPr>
              <w:pStyle w:val="ParrafoLogis"/>
              <w:cnfStyle w:val="000000000000" w:firstRow="0" w:lastRow="0" w:firstColumn="0" w:lastColumn="0" w:oddVBand="0" w:evenVBand="0" w:oddHBand="0" w:evenHBand="0" w:firstRowFirstColumn="0" w:firstRowLastColumn="0" w:lastRowFirstColumn="0" w:lastRowLastColumn="0"/>
              <w:rPr>
                <w:b w:val="0"/>
              </w:rPr>
            </w:pPr>
            <w:r w:rsidRPr="004A539F">
              <w:rPr>
                <w:b w:val="0"/>
              </w:rPr>
              <w:t>Cadena</w:t>
            </w:r>
          </w:p>
        </w:tc>
        <w:tc>
          <w:tcPr>
            <w:tcW w:w="1100" w:type="pct"/>
          </w:tcPr>
          <w:p w14:paraId="041BAAF7" w14:textId="77777777" w:rsidR="00A14410" w:rsidRPr="004A539F" w:rsidRDefault="00A14410" w:rsidP="004A539F">
            <w:pPr>
              <w:pStyle w:val="ParrafoLogis"/>
              <w:cnfStyle w:val="000000000000" w:firstRow="0" w:lastRow="0" w:firstColumn="0" w:lastColumn="0" w:oddVBand="0" w:evenVBand="0" w:oddHBand="0" w:evenHBand="0" w:firstRowFirstColumn="0" w:firstRowLastColumn="0" w:lastRowFirstColumn="0" w:lastRowLastColumn="0"/>
              <w:rPr>
                <w:b w:val="0"/>
              </w:rPr>
            </w:pPr>
          </w:p>
        </w:tc>
      </w:tr>
      <w:tr w:rsidR="00A14410" w:rsidRPr="00E2467D" w14:paraId="1D958158" w14:textId="77777777" w:rsidTr="00A144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pct"/>
          </w:tcPr>
          <w:p w14:paraId="268A1936" w14:textId="32CE2F21" w:rsidR="00A14410" w:rsidRPr="00914BF9" w:rsidRDefault="00A14410" w:rsidP="004A539F">
            <w:pPr>
              <w:pStyle w:val="ParrafoLogis"/>
              <w:rPr>
                <w:b/>
              </w:rPr>
            </w:pPr>
            <w:r w:rsidRPr="00914BF9">
              <w:rPr>
                <w:b/>
              </w:rPr>
              <w:t>Peso Bruto</w:t>
            </w:r>
          </w:p>
        </w:tc>
        <w:tc>
          <w:tcPr>
            <w:tcW w:w="1167" w:type="pct"/>
          </w:tcPr>
          <w:p w14:paraId="1AF5E20B" w14:textId="77777777" w:rsidR="00A14410" w:rsidRPr="004A539F" w:rsidRDefault="00A14410" w:rsidP="004A539F">
            <w:pPr>
              <w:pStyle w:val="ParrafoLogis"/>
              <w:cnfStyle w:val="000000100000" w:firstRow="0" w:lastRow="0" w:firstColumn="0" w:lastColumn="0" w:oddVBand="0" w:evenVBand="0" w:oddHBand="1" w:evenHBand="0" w:firstRowFirstColumn="0" w:firstRowLastColumn="0" w:lastRowFirstColumn="0" w:lastRowLastColumn="0"/>
              <w:rPr>
                <w:b w:val="0"/>
              </w:rPr>
            </w:pPr>
          </w:p>
        </w:tc>
        <w:tc>
          <w:tcPr>
            <w:tcW w:w="1234" w:type="pct"/>
          </w:tcPr>
          <w:p w14:paraId="65ED8707" w14:textId="59FBDD2D" w:rsidR="00A14410" w:rsidRPr="004A539F" w:rsidRDefault="00A14410" w:rsidP="004A539F">
            <w:pPr>
              <w:pStyle w:val="ParrafoLogis"/>
              <w:cnfStyle w:val="000000100000" w:firstRow="0" w:lastRow="0" w:firstColumn="0" w:lastColumn="0" w:oddVBand="0" w:evenVBand="0" w:oddHBand="1" w:evenHBand="0" w:firstRowFirstColumn="0" w:firstRowLastColumn="0" w:lastRowFirstColumn="0" w:lastRowLastColumn="0"/>
              <w:rPr>
                <w:b w:val="0"/>
              </w:rPr>
            </w:pPr>
            <w:r w:rsidRPr="004A539F">
              <w:rPr>
                <w:b w:val="0"/>
              </w:rPr>
              <w:t>Cadena</w:t>
            </w:r>
          </w:p>
        </w:tc>
        <w:tc>
          <w:tcPr>
            <w:tcW w:w="1100" w:type="pct"/>
          </w:tcPr>
          <w:p w14:paraId="6461F8DF" w14:textId="77777777" w:rsidR="00A14410" w:rsidRPr="004A539F" w:rsidRDefault="00A14410" w:rsidP="004A539F">
            <w:pPr>
              <w:pStyle w:val="ParrafoLogis"/>
              <w:cnfStyle w:val="000000100000" w:firstRow="0" w:lastRow="0" w:firstColumn="0" w:lastColumn="0" w:oddVBand="0" w:evenVBand="0" w:oddHBand="1" w:evenHBand="0" w:firstRowFirstColumn="0" w:firstRowLastColumn="0" w:lastRowFirstColumn="0" w:lastRowLastColumn="0"/>
              <w:rPr>
                <w:b w:val="0"/>
              </w:rPr>
            </w:pPr>
          </w:p>
        </w:tc>
      </w:tr>
      <w:tr w:rsidR="00A14410" w:rsidRPr="00E2467D" w14:paraId="0AFAD6A1" w14:textId="77777777" w:rsidTr="00A14410">
        <w:trPr>
          <w:jc w:val="center"/>
        </w:trPr>
        <w:tc>
          <w:tcPr>
            <w:cnfStyle w:val="001000000000" w:firstRow="0" w:lastRow="0" w:firstColumn="1" w:lastColumn="0" w:oddVBand="0" w:evenVBand="0" w:oddHBand="0" w:evenHBand="0" w:firstRowFirstColumn="0" w:firstRowLastColumn="0" w:lastRowFirstColumn="0" w:lastRowLastColumn="0"/>
            <w:tcW w:w="1498" w:type="pct"/>
          </w:tcPr>
          <w:p w14:paraId="379B1A2A" w14:textId="37C612ED" w:rsidR="00A14410" w:rsidRPr="00914BF9" w:rsidRDefault="00A14410" w:rsidP="004A539F">
            <w:pPr>
              <w:pStyle w:val="ParrafoLogis"/>
              <w:rPr>
                <w:b/>
              </w:rPr>
            </w:pPr>
            <w:r w:rsidRPr="00914BF9">
              <w:rPr>
                <w:b/>
              </w:rPr>
              <w:t>Profundidad</w:t>
            </w:r>
          </w:p>
        </w:tc>
        <w:tc>
          <w:tcPr>
            <w:tcW w:w="1167" w:type="pct"/>
          </w:tcPr>
          <w:p w14:paraId="54478530" w14:textId="77777777" w:rsidR="00A14410" w:rsidRPr="004A539F" w:rsidRDefault="00A14410" w:rsidP="004A539F">
            <w:pPr>
              <w:pStyle w:val="ParrafoLogis"/>
              <w:cnfStyle w:val="000000000000" w:firstRow="0" w:lastRow="0" w:firstColumn="0" w:lastColumn="0" w:oddVBand="0" w:evenVBand="0" w:oddHBand="0" w:evenHBand="0" w:firstRowFirstColumn="0" w:firstRowLastColumn="0" w:lastRowFirstColumn="0" w:lastRowLastColumn="0"/>
              <w:rPr>
                <w:b w:val="0"/>
              </w:rPr>
            </w:pPr>
          </w:p>
        </w:tc>
        <w:tc>
          <w:tcPr>
            <w:tcW w:w="1234" w:type="pct"/>
          </w:tcPr>
          <w:p w14:paraId="56CD6AA9" w14:textId="2E60EC34" w:rsidR="00A14410" w:rsidRPr="004A539F" w:rsidRDefault="00A14410" w:rsidP="004A539F">
            <w:pPr>
              <w:pStyle w:val="ParrafoLogis"/>
              <w:cnfStyle w:val="000000000000" w:firstRow="0" w:lastRow="0" w:firstColumn="0" w:lastColumn="0" w:oddVBand="0" w:evenVBand="0" w:oddHBand="0" w:evenHBand="0" w:firstRowFirstColumn="0" w:firstRowLastColumn="0" w:lastRowFirstColumn="0" w:lastRowLastColumn="0"/>
              <w:rPr>
                <w:b w:val="0"/>
              </w:rPr>
            </w:pPr>
            <w:r w:rsidRPr="004A539F">
              <w:rPr>
                <w:b w:val="0"/>
              </w:rPr>
              <w:t>Cadena</w:t>
            </w:r>
          </w:p>
        </w:tc>
        <w:tc>
          <w:tcPr>
            <w:tcW w:w="1100" w:type="pct"/>
          </w:tcPr>
          <w:p w14:paraId="2181C8A3" w14:textId="77777777" w:rsidR="00A14410" w:rsidRPr="004A539F" w:rsidRDefault="00A14410" w:rsidP="004A539F">
            <w:pPr>
              <w:pStyle w:val="ParrafoLogis"/>
              <w:cnfStyle w:val="000000000000" w:firstRow="0" w:lastRow="0" w:firstColumn="0" w:lastColumn="0" w:oddVBand="0" w:evenVBand="0" w:oddHBand="0" w:evenHBand="0" w:firstRowFirstColumn="0" w:firstRowLastColumn="0" w:lastRowFirstColumn="0" w:lastRowLastColumn="0"/>
              <w:rPr>
                <w:b w:val="0"/>
              </w:rPr>
            </w:pPr>
          </w:p>
        </w:tc>
      </w:tr>
      <w:tr w:rsidR="00A14410" w:rsidRPr="00E2467D" w14:paraId="6A4B2C89" w14:textId="77777777" w:rsidTr="00A144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pct"/>
          </w:tcPr>
          <w:p w14:paraId="0DB64F95" w14:textId="368EC5F7" w:rsidR="00A14410" w:rsidRPr="00914BF9" w:rsidRDefault="00A14410" w:rsidP="004A539F">
            <w:pPr>
              <w:pStyle w:val="ParrafoLogis"/>
              <w:rPr>
                <w:b/>
              </w:rPr>
            </w:pPr>
            <w:r w:rsidRPr="00914BF9">
              <w:rPr>
                <w:b/>
              </w:rPr>
              <w:t>Anchura</w:t>
            </w:r>
          </w:p>
        </w:tc>
        <w:tc>
          <w:tcPr>
            <w:tcW w:w="1167" w:type="pct"/>
          </w:tcPr>
          <w:p w14:paraId="2617B61C" w14:textId="77777777" w:rsidR="00A14410" w:rsidRPr="004A539F" w:rsidRDefault="00A14410" w:rsidP="004A539F">
            <w:pPr>
              <w:pStyle w:val="ParrafoLogis"/>
              <w:cnfStyle w:val="000000100000" w:firstRow="0" w:lastRow="0" w:firstColumn="0" w:lastColumn="0" w:oddVBand="0" w:evenVBand="0" w:oddHBand="1" w:evenHBand="0" w:firstRowFirstColumn="0" w:firstRowLastColumn="0" w:lastRowFirstColumn="0" w:lastRowLastColumn="0"/>
              <w:rPr>
                <w:b w:val="0"/>
              </w:rPr>
            </w:pPr>
          </w:p>
        </w:tc>
        <w:tc>
          <w:tcPr>
            <w:tcW w:w="1234" w:type="pct"/>
          </w:tcPr>
          <w:p w14:paraId="76B225BD" w14:textId="57524D19" w:rsidR="00A14410" w:rsidRPr="004A539F" w:rsidRDefault="00A14410" w:rsidP="004A539F">
            <w:pPr>
              <w:pStyle w:val="ParrafoLogis"/>
              <w:cnfStyle w:val="000000100000" w:firstRow="0" w:lastRow="0" w:firstColumn="0" w:lastColumn="0" w:oddVBand="0" w:evenVBand="0" w:oddHBand="1" w:evenHBand="0" w:firstRowFirstColumn="0" w:firstRowLastColumn="0" w:lastRowFirstColumn="0" w:lastRowLastColumn="0"/>
              <w:rPr>
                <w:b w:val="0"/>
              </w:rPr>
            </w:pPr>
            <w:r w:rsidRPr="004A539F">
              <w:rPr>
                <w:b w:val="0"/>
              </w:rPr>
              <w:t>Cadena</w:t>
            </w:r>
          </w:p>
        </w:tc>
        <w:tc>
          <w:tcPr>
            <w:tcW w:w="1100" w:type="pct"/>
          </w:tcPr>
          <w:p w14:paraId="2B5EAE23" w14:textId="77777777" w:rsidR="00A14410" w:rsidRPr="004A539F" w:rsidRDefault="00A14410" w:rsidP="004A539F">
            <w:pPr>
              <w:pStyle w:val="ParrafoLogis"/>
              <w:cnfStyle w:val="000000100000" w:firstRow="0" w:lastRow="0" w:firstColumn="0" w:lastColumn="0" w:oddVBand="0" w:evenVBand="0" w:oddHBand="1" w:evenHBand="0" w:firstRowFirstColumn="0" w:firstRowLastColumn="0" w:lastRowFirstColumn="0" w:lastRowLastColumn="0"/>
              <w:rPr>
                <w:b w:val="0"/>
              </w:rPr>
            </w:pPr>
          </w:p>
        </w:tc>
      </w:tr>
      <w:tr w:rsidR="00A14410" w:rsidRPr="00E2467D" w14:paraId="0C84743B" w14:textId="77777777" w:rsidTr="00A14410">
        <w:trPr>
          <w:jc w:val="center"/>
        </w:trPr>
        <w:tc>
          <w:tcPr>
            <w:cnfStyle w:val="001000000000" w:firstRow="0" w:lastRow="0" w:firstColumn="1" w:lastColumn="0" w:oddVBand="0" w:evenVBand="0" w:oddHBand="0" w:evenHBand="0" w:firstRowFirstColumn="0" w:firstRowLastColumn="0" w:lastRowFirstColumn="0" w:lastRowLastColumn="0"/>
            <w:tcW w:w="1498" w:type="pct"/>
          </w:tcPr>
          <w:p w14:paraId="65F1CAB8" w14:textId="0C8FB1E2" w:rsidR="00A14410" w:rsidRPr="00914BF9" w:rsidRDefault="00A14410" w:rsidP="004A539F">
            <w:pPr>
              <w:pStyle w:val="ParrafoLogis"/>
              <w:rPr>
                <w:b/>
              </w:rPr>
            </w:pPr>
            <w:r w:rsidRPr="00914BF9">
              <w:rPr>
                <w:b/>
              </w:rPr>
              <w:t>Fecha y Hora</w:t>
            </w:r>
          </w:p>
        </w:tc>
        <w:tc>
          <w:tcPr>
            <w:tcW w:w="1167" w:type="pct"/>
          </w:tcPr>
          <w:p w14:paraId="07FAF4D3" w14:textId="77777777" w:rsidR="00A14410" w:rsidRPr="004A539F" w:rsidRDefault="00A14410" w:rsidP="004A539F">
            <w:pPr>
              <w:pStyle w:val="ParrafoLogis"/>
              <w:cnfStyle w:val="000000000000" w:firstRow="0" w:lastRow="0" w:firstColumn="0" w:lastColumn="0" w:oddVBand="0" w:evenVBand="0" w:oddHBand="0" w:evenHBand="0" w:firstRowFirstColumn="0" w:firstRowLastColumn="0" w:lastRowFirstColumn="0" w:lastRowLastColumn="0"/>
              <w:rPr>
                <w:b w:val="0"/>
              </w:rPr>
            </w:pPr>
          </w:p>
        </w:tc>
        <w:tc>
          <w:tcPr>
            <w:tcW w:w="1234" w:type="pct"/>
          </w:tcPr>
          <w:p w14:paraId="418EFF6B" w14:textId="4451339C" w:rsidR="00A14410" w:rsidRPr="004A539F" w:rsidRDefault="005B39CC" w:rsidP="004A539F">
            <w:pPr>
              <w:pStyle w:val="ParrafoLogis"/>
              <w:cnfStyle w:val="000000000000" w:firstRow="0" w:lastRow="0" w:firstColumn="0" w:lastColumn="0" w:oddVBand="0" w:evenVBand="0" w:oddHBand="0" w:evenHBand="0" w:firstRowFirstColumn="0" w:firstRowLastColumn="0" w:lastRowFirstColumn="0" w:lastRowLastColumn="0"/>
              <w:rPr>
                <w:b w:val="0"/>
              </w:rPr>
            </w:pPr>
            <w:r>
              <w:rPr>
                <w:b w:val="0"/>
              </w:rPr>
              <w:t>Fecha</w:t>
            </w:r>
          </w:p>
        </w:tc>
        <w:tc>
          <w:tcPr>
            <w:tcW w:w="1100" w:type="pct"/>
          </w:tcPr>
          <w:p w14:paraId="25E991A0" w14:textId="77777777" w:rsidR="00A14410" w:rsidRPr="004A539F" w:rsidRDefault="00A14410" w:rsidP="004A539F">
            <w:pPr>
              <w:pStyle w:val="ParrafoLogis"/>
              <w:cnfStyle w:val="000000000000" w:firstRow="0" w:lastRow="0" w:firstColumn="0" w:lastColumn="0" w:oddVBand="0" w:evenVBand="0" w:oddHBand="0" w:evenHBand="0" w:firstRowFirstColumn="0" w:firstRowLastColumn="0" w:lastRowFirstColumn="0" w:lastRowLastColumn="0"/>
              <w:rPr>
                <w:b w:val="0"/>
              </w:rPr>
            </w:pPr>
          </w:p>
        </w:tc>
      </w:tr>
    </w:tbl>
    <w:p w14:paraId="70BF0F4B" w14:textId="5834D207" w:rsidR="00CC3F52" w:rsidRDefault="00CC3F52" w:rsidP="00CB666C"/>
    <w:p w14:paraId="7D6A2DAE" w14:textId="5CDAF76B" w:rsidR="00CB666C" w:rsidRDefault="0018177B" w:rsidP="00AA035B">
      <w:pPr>
        <w:pStyle w:val="Heading2"/>
      </w:pPr>
      <w:bookmarkStart w:id="174" w:name="_Toc509241340"/>
      <w:r>
        <w:t>Vista clientes</w:t>
      </w:r>
      <w:r w:rsidR="006369DB">
        <w:t xml:space="preserve"> de nuestros clientes</w:t>
      </w:r>
      <w:bookmarkEnd w:id="174"/>
    </w:p>
    <w:p w14:paraId="6195C50D" w14:textId="1DDA2D02" w:rsidR="0018177B" w:rsidRPr="00DB2699" w:rsidRDefault="0018177B" w:rsidP="0018177B">
      <w:r>
        <w:t>Se trata de la llamada de TOTEM hacia el ERP para que baje los detalles de los Clientes</w:t>
      </w:r>
      <w:r w:rsidR="006369DB">
        <w:t xml:space="preserve"> de nuestros Clientes.</w:t>
      </w:r>
    </w:p>
    <w:tbl>
      <w:tblPr>
        <w:tblStyle w:val="GridTable2-Accent1"/>
        <w:tblW w:w="3391" w:type="pct"/>
        <w:jc w:val="center"/>
        <w:tblLook w:val="04A0" w:firstRow="1" w:lastRow="0" w:firstColumn="1" w:lastColumn="0" w:noHBand="0" w:noVBand="1"/>
      </w:tblPr>
      <w:tblGrid>
        <w:gridCol w:w="1902"/>
        <w:gridCol w:w="1482"/>
        <w:gridCol w:w="1567"/>
        <w:gridCol w:w="1397"/>
      </w:tblGrid>
      <w:tr w:rsidR="0018177B" w:rsidRPr="00E2467D" w14:paraId="370CEF85" w14:textId="77777777" w:rsidTr="00A838C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pct"/>
          </w:tcPr>
          <w:p w14:paraId="49B571B8" w14:textId="77777777" w:rsidR="0018177B" w:rsidRPr="00E2467D" w:rsidRDefault="0018177B" w:rsidP="004A539F">
            <w:pPr>
              <w:pStyle w:val="ParrafoLogis"/>
            </w:pPr>
            <w:r w:rsidRPr="00E2467D">
              <w:t>Propiedad</w:t>
            </w:r>
          </w:p>
        </w:tc>
        <w:tc>
          <w:tcPr>
            <w:tcW w:w="1167" w:type="pct"/>
          </w:tcPr>
          <w:p w14:paraId="50D86C32" w14:textId="77777777" w:rsidR="0018177B" w:rsidRPr="00E2467D" w:rsidRDefault="0018177B" w:rsidP="004A539F">
            <w:pPr>
              <w:pStyle w:val="ParrafoLogis"/>
              <w:cnfStyle w:val="100000000000" w:firstRow="1" w:lastRow="0" w:firstColumn="0" w:lastColumn="0" w:oddVBand="0" w:evenVBand="0" w:oddHBand="0" w:evenHBand="0" w:firstRowFirstColumn="0" w:firstRowLastColumn="0" w:lastRowFirstColumn="0" w:lastRowLastColumn="0"/>
            </w:pPr>
            <w:r w:rsidRPr="00E2467D">
              <w:t>Definición campo</w:t>
            </w:r>
          </w:p>
        </w:tc>
        <w:tc>
          <w:tcPr>
            <w:tcW w:w="1234" w:type="pct"/>
          </w:tcPr>
          <w:p w14:paraId="19BB9787" w14:textId="77777777" w:rsidR="0018177B" w:rsidRPr="00E2467D" w:rsidRDefault="0018177B" w:rsidP="004A539F">
            <w:pPr>
              <w:pStyle w:val="ParrafoLogis"/>
              <w:cnfStyle w:val="100000000000" w:firstRow="1" w:lastRow="0" w:firstColumn="0" w:lastColumn="0" w:oddVBand="0" w:evenVBand="0" w:oddHBand="0" w:evenHBand="0" w:firstRowFirstColumn="0" w:firstRowLastColumn="0" w:lastRowFirstColumn="0" w:lastRowLastColumn="0"/>
            </w:pPr>
            <w:r w:rsidRPr="00E2467D">
              <w:t>Tipo</w:t>
            </w:r>
          </w:p>
        </w:tc>
        <w:tc>
          <w:tcPr>
            <w:tcW w:w="1100" w:type="pct"/>
          </w:tcPr>
          <w:p w14:paraId="4CB0D5F5" w14:textId="77777777" w:rsidR="0018177B" w:rsidRPr="00E2467D" w:rsidRDefault="0018177B" w:rsidP="004A539F">
            <w:pPr>
              <w:pStyle w:val="ParrafoLogis"/>
              <w:cnfStyle w:val="100000000000" w:firstRow="1" w:lastRow="0" w:firstColumn="0" w:lastColumn="0" w:oddVBand="0" w:evenVBand="0" w:oddHBand="0" w:evenHBand="0" w:firstRowFirstColumn="0" w:firstRowLastColumn="0" w:lastRowFirstColumn="0" w:lastRowLastColumn="0"/>
            </w:pPr>
            <w:r>
              <w:t>Obligatorio</w:t>
            </w:r>
          </w:p>
        </w:tc>
      </w:tr>
      <w:tr w:rsidR="005B39CC" w:rsidRPr="00E2467D" w14:paraId="4A633FBE" w14:textId="77777777" w:rsidTr="00A838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pct"/>
          </w:tcPr>
          <w:p w14:paraId="064DA127" w14:textId="226F7BA4" w:rsidR="005B39CC" w:rsidRPr="006627B9" w:rsidRDefault="005B39CC" w:rsidP="005B39CC">
            <w:pPr>
              <w:pStyle w:val="ParrafoLogis"/>
              <w:rPr>
                <w:b/>
              </w:rPr>
            </w:pPr>
            <w:r w:rsidRPr="006627B9">
              <w:rPr>
                <w:b/>
              </w:rPr>
              <w:t>Cliente</w:t>
            </w:r>
          </w:p>
        </w:tc>
        <w:tc>
          <w:tcPr>
            <w:tcW w:w="1167" w:type="pct"/>
          </w:tcPr>
          <w:p w14:paraId="6B2C14DB" w14:textId="77777777" w:rsidR="005B39CC" w:rsidRPr="00E2467D" w:rsidRDefault="005B39CC" w:rsidP="005B39CC">
            <w:pPr>
              <w:pStyle w:val="ParrafoLogis"/>
              <w:cnfStyle w:val="000000100000" w:firstRow="0" w:lastRow="0" w:firstColumn="0" w:lastColumn="0" w:oddVBand="0" w:evenVBand="0" w:oddHBand="1" w:evenHBand="0" w:firstRowFirstColumn="0" w:firstRowLastColumn="0" w:lastRowFirstColumn="0" w:lastRowLastColumn="0"/>
            </w:pPr>
          </w:p>
        </w:tc>
        <w:tc>
          <w:tcPr>
            <w:tcW w:w="1234" w:type="pct"/>
          </w:tcPr>
          <w:p w14:paraId="1528FE89" w14:textId="71E766C9" w:rsidR="005B39CC" w:rsidRPr="00E2467D" w:rsidRDefault="005B39CC" w:rsidP="005B39CC">
            <w:pPr>
              <w:pStyle w:val="ParrafoLogis"/>
              <w:cnfStyle w:val="000000100000" w:firstRow="0" w:lastRow="0" w:firstColumn="0" w:lastColumn="0" w:oddVBand="0" w:evenVBand="0" w:oddHBand="1" w:evenHBand="0" w:firstRowFirstColumn="0" w:firstRowLastColumn="0" w:lastRowFirstColumn="0" w:lastRowLastColumn="0"/>
            </w:pPr>
            <w:r w:rsidRPr="00787AF2">
              <w:rPr>
                <w:b w:val="0"/>
              </w:rPr>
              <w:t>Cadena</w:t>
            </w:r>
          </w:p>
        </w:tc>
        <w:tc>
          <w:tcPr>
            <w:tcW w:w="1100" w:type="pct"/>
          </w:tcPr>
          <w:p w14:paraId="60B993AD" w14:textId="77777777" w:rsidR="005B39CC" w:rsidRPr="00E2467D" w:rsidRDefault="005B39CC" w:rsidP="005B39CC">
            <w:pPr>
              <w:pStyle w:val="ParrafoLogis"/>
              <w:cnfStyle w:val="000000100000" w:firstRow="0" w:lastRow="0" w:firstColumn="0" w:lastColumn="0" w:oddVBand="0" w:evenVBand="0" w:oddHBand="1" w:evenHBand="0" w:firstRowFirstColumn="0" w:firstRowLastColumn="0" w:lastRowFirstColumn="0" w:lastRowLastColumn="0"/>
            </w:pPr>
          </w:p>
        </w:tc>
      </w:tr>
      <w:tr w:rsidR="005B39CC" w:rsidRPr="00E2467D" w14:paraId="769F7D64" w14:textId="77777777" w:rsidTr="00A838C3">
        <w:trPr>
          <w:jc w:val="center"/>
        </w:trPr>
        <w:tc>
          <w:tcPr>
            <w:cnfStyle w:val="001000000000" w:firstRow="0" w:lastRow="0" w:firstColumn="1" w:lastColumn="0" w:oddVBand="0" w:evenVBand="0" w:oddHBand="0" w:evenHBand="0" w:firstRowFirstColumn="0" w:firstRowLastColumn="0" w:lastRowFirstColumn="0" w:lastRowLastColumn="0"/>
            <w:tcW w:w="1498" w:type="pct"/>
          </w:tcPr>
          <w:p w14:paraId="5C914B71" w14:textId="3288D096" w:rsidR="005B39CC" w:rsidRPr="006627B9" w:rsidRDefault="005B39CC" w:rsidP="005B39CC">
            <w:pPr>
              <w:pStyle w:val="ParrafoLogis"/>
              <w:rPr>
                <w:b/>
              </w:rPr>
            </w:pPr>
            <w:r w:rsidRPr="006627B9">
              <w:rPr>
                <w:b/>
              </w:rPr>
              <w:t>Referencia de Cliente</w:t>
            </w:r>
          </w:p>
        </w:tc>
        <w:tc>
          <w:tcPr>
            <w:tcW w:w="1167" w:type="pct"/>
          </w:tcPr>
          <w:p w14:paraId="4D080BB6" w14:textId="77777777" w:rsidR="005B39CC" w:rsidRPr="00E2467D" w:rsidRDefault="005B39CC" w:rsidP="005B39CC">
            <w:pPr>
              <w:pStyle w:val="ParrafoLogis"/>
              <w:cnfStyle w:val="000000000000" w:firstRow="0" w:lastRow="0" w:firstColumn="0" w:lastColumn="0" w:oddVBand="0" w:evenVBand="0" w:oddHBand="0" w:evenHBand="0" w:firstRowFirstColumn="0" w:firstRowLastColumn="0" w:lastRowFirstColumn="0" w:lastRowLastColumn="0"/>
            </w:pPr>
          </w:p>
        </w:tc>
        <w:tc>
          <w:tcPr>
            <w:tcW w:w="1234" w:type="pct"/>
          </w:tcPr>
          <w:p w14:paraId="48B620E7" w14:textId="555F18EA" w:rsidR="005B39CC" w:rsidRPr="00E2467D" w:rsidRDefault="005B39CC" w:rsidP="005B39CC">
            <w:pPr>
              <w:pStyle w:val="ParrafoLogis"/>
              <w:cnfStyle w:val="000000000000" w:firstRow="0" w:lastRow="0" w:firstColumn="0" w:lastColumn="0" w:oddVBand="0" w:evenVBand="0" w:oddHBand="0" w:evenHBand="0" w:firstRowFirstColumn="0" w:firstRowLastColumn="0" w:lastRowFirstColumn="0" w:lastRowLastColumn="0"/>
            </w:pPr>
            <w:r w:rsidRPr="00787AF2">
              <w:rPr>
                <w:b w:val="0"/>
              </w:rPr>
              <w:t>Cadena</w:t>
            </w:r>
          </w:p>
        </w:tc>
        <w:tc>
          <w:tcPr>
            <w:tcW w:w="1100" w:type="pct"/>
          </w:tcPr>
          <w:p w14:paraId="0E192B51" w14:textId="77777777" w:rsidR="005B39CC" w:rsidRPr="00E2467D" w:rsidRDefault="005B39CC" w:rsidP="005B39CC">
            <w:pPr>
              <w:pStyle w:val="ParrafoLogis"/>
              <w:cnfStyle w:val="000000000000" w:firstRow="0" w:lastRow="0" w:firstColumn="0" w:lastColumn="0" w:oddVBand="0" w:evenVBand="0" w:oddHBand="0" w:evenHBand="0" w:firstRowFirstColumn="0" w:firstRowLastColumn="0" w:lastRowFirstColumn="0" w:lastRowLastColumn="0"/>
            </w:pPr>
          </w:p>
        </w:tc>
      </w:tr>
      <w:tr w:rsidR="005B39CC" w:rsidRPr="00E2467D" w14:paraId="621E82E8" w14:textId="77777777" w:rsidTr="00A838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pct"/>
          </w:tcPr>
          <w:p w14:paraId="5F9A63A8" w14:textId="7C685404" w:rsidR="005B39CC" w:rsidRPr="006627B9" w:rsidRDefault="005B39CC" w:rsidP="005B39CC">
            <w:pPr>
              <w:pStyle w:val="ParrafoLogis"/>
              <w:rPr>
                <w:b/>
              </w:rPr>
            </w:pPr>
            <w:r w:rsidRPr="006627B9">
              <w:rPr>
                <w:b/>
              </w:rPr>
              <w:lastRenderedPageBreak/>
              <w:t>Descripción de la Dirección</w:t>
            </w:r>
          </w:p>
        </w:tc>
        <w:tc>
          <w:tcPr>
            <w:tcW w:w="1167" w:type="pct"/>
          </w:tcPr>
          <w:p w14:paraId="40EE0776" w14:textId="77777777" w:rsidR="005B39CC" w:rsidRPr="00E2467D" w:rsidRDefault="005B39CC" w:rsidP="005B39CC">
            <w:pPr>
              <w:pStyle w:val="ParrafoLogis"/>
              <w:cnfStyle w:val="000000100000" w:firstRow="0" w:lastRow="0" w:firstColumn="0" w:lastColumn="0" w:oddVBand="0" w:evenVBand="0" w:oddHBand="1" w:evenHBand="0" w:firstRowFirstColumn="0" w:firstRowLastColumn="0" w:lastRowFirstColumn="0" w:lastRowLastColumn="0"/>
            </w:pPr>
          </w:p>
        </w:tc>
        <w:tc>
          <w:tcPr>
            <w:tcW w:w="1234" w:type="pct"/>
          </w:tcPr>
          <w:p w14:paraId="06A11522" w14:textId="3C4BB86D" w:rsidR="005B39CC" w:rsidRPr="00E2467D" w:rsidRDefault="005B39CC" w:rsidP="005B39CC">
            <w:pPr>
              <w:pStyle w:val="ParrafoLogis"/>
              <w:cnfStyle w:val="000000100000" w:firstRow="0" w:lastRow="0" w:firstColumn="0" w:lastColumn="0" w:oddVBand="0" w:evenVBand="0" w:oddHBand="1" w:evenHBand="0" w:firstRowFirstColumn="0" w:firstRowLastColumn="0" w:lastRowFirstColumn="0" w:lastRowLastColumn="0"/>
            </w:pPr>
            <w:r w:rsidRPr="00787AF2">
              <w:rPr>
                <w:b w:val="0"/>
              </w:rPr>
              <w:t>Cadena</w:t>
            </w:r>
          </w:p>
        </w:tc>
        <w:tc>
          <w:tcPr>
            <w:tcW w:w="1100" w:type="pct"/>
          </w:tcPr>
          <w:p w14:paraId="6CB475F7" w14:textId="77777777" w:rsidR="005B39CC" w:rsidRPr="00E2467D" w:rsidRDefault="005B39CC" w:rsidP="005B39CC">
            <w:pPr>
              <w:pStyle w:val="ParrafoLogis"/>
              <w:cnfStyle w:val="000000100000" w:firstRow="0" w:lastRow="0" w:firstColumn="0" w:lastColumn="0" w:oddVBand="0" w:evenVBand="0" w:oddHBand="1" w:evenHBand="0" w:firstRowFirstColumn="0" w:firstRowLastColumn="0" w:lastRowFirstColumn="0" w:lastRowLastColumn="0"/>
            </w:pPr>
          </w:p>
        </w:tc>
      </w:tr>
      <w:tr w:rsidR="005B39CC" w:rsidRPr="00E2467D" w14:paraId="03E57BCC" w14:textId="77777777" w:rsidTr="00A838C3">
        <w:trPr>
          <w:jc w:val="center"/>
        </w:trPr>
        <w:tc>
          <w:tcPr>
            <w:cnfStyle w:val="001000000000" w:firstRow="0" w:lastRow="0" w:firstColumn="1" w:lastColumn="0" w:oddVBand="0" w:evenVBand="0" w:oddHBand="0" w:evenHBand="0" w:firstRowFirstColumn="0" w:firstRowLastColumn="0" w:lastRowFirstColumn="0" w:lastRowLastColumn="0"/>
            <w:tcW w:w="1498" w:type="pct"/>
          </w:tcPr>
          <w:p w14:paraId="4790F9FD" w14:textId="48D5B449" w:rsidR="005B39CC" w:rsidRPr="006627B9" w:rsidRDefault="005B39CC" w:rsidP="005B39CC">
            <w:pPr>
              <w:pStyle w:val="ParrafoLogis"/>
              <w:rPr>
                <w:b/>
              </w:rPr>
            </w:pPr>
            <w:r w:rsidRPr="006627B9">
              <w:rPr>
                <w:b/>
              </w:rPr>
              <w:t>País</w:t>
            </w:r>
          </w:p>
        </w:tc>
        <w:tc>
          <w:tcPr>
            <w:tcW w:w="1167" w:type="pct"/>
          </w:tcPr>
          <w:p w14:paraId="1FD3347B" w14:textId="77777777" w:rsidR="005B39CC" w:rsidRPr="00E2467D" w:rsidRDefault="005B39CC" w:rsidP="005B39CC">
            <w:pPr>
              <w:pStyle w:val="ParrafoLogis"/>
              <w:cnfStyle w:val="000000000000" w:firstRow="0" w:lastRow="0" w:firstColumn="0" w:lastColumn="0" w:oddVBand="0" w:evenVBand="0" w:oddHBand="0" w:evenHBand="0" w:firstRowFirstColumn="0" w:firstRowLastColumn="0" w:lastRowFirstColumn="0" w:lastRowLastColumn="0"/>
            </w:pPr>
          </w:p>
        </w:tc>
        <w:tc>
          <w:tcPr>
            <w:tcW w:w="1234" w:type="pct"/>
          </w:tcPr>
          <w:p w14:paraId="049116CC" w14:textId="542020F9" w:rsidR="005B39CC" w:rsidRPr="00E2467D" w:rsidRDefault="005B39CC" w:rsidP="005B39CC">
            <w:pPr>
              <w:pStyle w:val="ParrafoLogis"/>
              <w:cnfStyle w:val="000000000000" w:firstRow="0" w:lastRow="0" w:firstColumn="0" w:lastColumn="0" w:oddVBand="0" w:evenVBand="0" w:oddHBand="0" w:evenHBand="0" w:firstRowFirstColumn="0" w:firstRowLastColumn="0" w:lastRowFirstColumn="0" w:lastRowLastColumn="0"/>
            </w:pPr>
            <w:r w:rsidRPr="00DE2726">
              <w:rPr>
                <w:b w:val="0"/>
              </w:rPr>
              <w:t>Cadena</w:t>
            </w:r>
          </w:p>
        </w:tc>
        <w:tc>
          <w:tcPr>
            <w:tcW w:w="1100" w:type="pct"/>
          </w:tcPr>
          <w:p w14:paraId="4D2447DB" w14:textId="77777777" w:rsidR="005B39CC" w:rsidRPr="00E2467D" w:rsidRDefault="005B39CC" w:rsidP="005B39CC">
            <w:pPr>
              <w:pStyle w:val="ParrafoLogis"/>
              <w:cnfStyle w:val="000000000000" w:firstRow="0" w:lastRow="0" w:firstColumn="0" w:lastColumn="0" w:oddVBand="0" w:evenVBand="0" w:oddHBand="0" w:evenHBand="0" w:firstRowFirstColumn="0" w:firstRowLastColumn="0" w:lastRowFirstColumn="0" w:lastRowLastColumn="0"/>
            </w:pPr>
          </w:p>
        </w:tc>
      </w:tr>
      <w:tr w:rsidR="005B39CC" w:rsidRPr="00E2467D" w14:paraId="37D44AC6" w14:textId="77777777" w:rsidTr="00A838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pct"/>
          </w:tcPr>
          <w:p w14:paraId="15CAEF6B" w14:textId="5AB2C42B" w:rsidR="005B39CC" w:rsidRPr="006627B9" w:rsidRDefault="005B39CC" w:rsidP="005B39CC">
            <w:pPr>
              <w:pStyle w:val="ParrafoLogis"/>
              <w:rPr>
                <w:b/>
              </w:rPr>
            </w:pPr>
            <w:r w:rsidRPr="006627B9">
              <w:rPr>
                <w:b/>
              </w:rPr>
              <w:t>Código Postal</w:t>
            </w:r>
          </w:p>
        </w:tc>
        <w:tc>
          <w:tcPr>
            <w:tcW w:w="1167" w:type="pct"/>
          </w:tcPr>
          <w:p w14:paraId="254F9917" w14:textId="77777777" w:rsidR="005B39CC" w:rsidRPr="00E2467D" w:rsidRDefault="005B39CC" w:rsidP="005B39CC">
            <w:pPr>
              <w:pStyle w:val="ParrafoLogis"/>
              <w:cnfStyle w:val="000000100000" w:firstRow="0" w:lastRow="0" w:firstColumn="0" w:lastColumn="0" w:oddVBand="0" w:evenVBand="0" w:oddHBand="1" w:evenHBand="0" w:firstRowFirstColumn="0" w:firstRowLastColumn="0" w:lastRowFirstColumn="0" w:lastRowLastColumn="0"/>
            </w:pPr>
          </w:p>
        </w:tc>
        <w:tc>
          <w:tcPr>
            <w:tcW w:w="1234" w:type="pct"/>
          </w:tcPr>
          <w:p w14:paraId="79B0CA30" w14:textId="6F9DE3D8" w:rsidR="005B39CC" w:rsidRPr="00E2467D" w:rsidRDefault="005B39CC" w:rsidP="005B39CC">
            <w:pPr>
              <w:pStyle w:val="ParrafoLogis"/>
              <w:cnfStyle w:val="000000100000" w:firstRow="0" w:lastRow="0" w:firstColumn="0" w:lastColumn="0" w:oddVBand="0" w:evenVBand="0" w:oddHBand="1" w:evenHBand="0" w:firstRowFirstColumn="0" w:firstRowLastColumn="0" w:lastRowFirstColumn="0" w:lastRowLastColumn="0"/>
            </w:pPr>
            <w:r w:rsidRPr="00DE2726">
              <w:rPr>
                <w:b w:val="0"/>
              </w:rPr>
              <w:t>Cadena</w:t>
            </w:r>
          </w:p>
        </w:tc>
        <w:tc>
          <w:tcPr>
            <w:tcW w:w="1100" w:type="pct"/>
          </w:tcPr>
          <w:p w14:paraId="0E49948B" w14:textId="77777777" w:rsidR="005B39CC" w:rsidRPr="00E2467D" w:rsidRDefault="005B39CC" w:rsidP="005B39CC">
            <w:pPr>
              <w:pStyle w:val="ParrafoLogis"/>
              <w:cnfStyle w:val="000000100000" w:firstRow="0" w:lastRow="0" w:firstColumn="0" w:lastColumn="0" w:oddVBand="0" w:evenVBand="0" w:oddHBand="1" w:evenHBand="0" w:firstRowFirstColumn="0" w:firstRowLastColumn="0" w:lastRowFirstColumn="0" w:lastRowLastColumn="0"/>
            </w:pPr>
          </w:p>
        </w:tc>
      </w:tr>
      <w:tr w:rsidR="005B39CC" w:rsidRPr="00E2467D" w14:paraId="4A8AF805" w14:textId="77777777" w:rsidTr="00A838C3">
        <w:trPr>
          <w:jc w:val="center"/>
        </w:trPr>
        <w:tc>
          <w:tcPr>
            <w:cnfStyle w:val="001000000000" w:firstRow="0" w:lastRow="0" w:firstColumn="1" w:lastColumn="0" w:oddVBand="0" w:evenVBand="0" w:oddHBand="0" w:evenHBand="0" w:firstRowFirstColumn="0" w:firstRowLastColumn="0" w:lastRowFirstColumn="0" w:lastRowLastColumn="0"/>
            <w:tcW w:w="1498" w:type="pct"/>
          </w:tcPr>
          <w:p w14:paraId="66456332" w14:textId="64A792FC" w:rsidR="005B39CC" w:rsidRPr="006627B9" w:rsidRDefault="005B39CC" w:rsidP="005B39CC">
            <w:pPr>
              <w:pStyle w:val="ParrafoLogis"/>
              <w:rPr>
                <w:b/>
              </w:rPr>
            </w:pPr>
            <w:r w:rsidRPr="006627B9">
              <w:rPr>
                <w:b/>
              </w:rPr>
              <w:t>Calle</w:t>
            </w:r>
          </w:p>
        </w:tc>
        <w:tc>
          <w:tcPr>
            <w:tcW w:w="1167" w:type="pct"/>
          </w:tcPr>
          <w:p w14:paraId="0EFB6A21" w14:textId="77777777" w:rsidR="005B39CC" w:rsidRPr="00E2467D" w:rsidRDefault="005B39CC" w:rsidP="005B39CC">
            <w:pPr>
              <w:pStyle w:val="ParrafoLogis"/>
              <w:cnfStyle w:val="000000000000" w:firstRow="0" w:lastRow="0" w:firstColumn="0" w:lastColumn="0" w:oddVBand="0" w:evenVBand="0" w:oddHBand="0" w:evenHBand="0" w:firstRowFirstColumn="0" w:firstRowLastColumn="0" w:lastRowFirstColumn="0" w:lastRowLastColumn="0"/>
            </w:pPr>
          </w:p>
        </w:tc>
        <w:tc>
          <w:tcPr>
            <w:tcW w:w="1234" w:type="pct"/>
          </w:tcPr>
          <w:p w14:paraId="5E233C38" w14:textId="173ACB2F" w:rsidR="005B39CC" w:rsidRPr="00E2467D" w:rsidRDefault="005B39CC" w:rsidP="005B39CC">
            <w:pPr>
              <w:pStyle w:val="ParrafoLogis"/>
              <w:cnfStyle w:val="000000000000" w:firstRow="0" w:lastRow="0" w:firstColumn="0" w:lastColumn="0" w:oddVBand="0" w:evenVBand="0" w:oddHBand="0" w:evenHBand="0" w:firstRowFirstColumn="0" w:firstRowLastColumn="0" w:lastRowFirstColumn="0" w:lastRowLastColumn="0"/>
            </w:pPr>
            <w:r w:rsidRPr="00DE2726">
              <w:rPr>
                <w:b w:val="0"/>
              </w:rPr>
              <w:t>Cadena</w:t>
            </w:r>
          </w:p>
        </w:tc>
        <w:tc>
          <w:tcPr>
            <w:tcW w:w="1100" w:type="pct"/>
          </w:tcPr>
          <w:p w14:paraId="08CA0E15" w14:textId="77777777" w:rsidR="005B39CC" w:rsidRPr="00E2467D" w:rsidRDefault="005B39CC" w:rsidP="005B39CC">
            <w:pPr>
              <w:pStyle w:val="ParrafoLogis"/>
              <w:cnfStyle w:val="000000000000" w:firstRow="0" w:lastRow="0" w:firstColumn="0" w:lastColumn="0" w:oddVBand="0" w:evenVBand="0" w:oddHBand="0" w:evenHBand="0" w:firstRowFirstColumn="0" w:firstRowLastColumn="0" w:lastRowFirstColumn="0" w:lastRowLastColumn="0"/>
            </w:pPr>
          </w:p>
        </w:tc>
      </w:tr>
      <w:tr w:rsidR="005B39CC" w:rsidRPr="00E2467D" w14:paraId="6E763EDD" w14:textId="77777777" w:rsidTr="00A838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pct"/>
          </w:tcPr>
          <w:p w14:paraId="5059C117" w14:textId="25FB5C49" w:rsidR="005B39CC" w:rsidRPr="006627B9" w:rsidRDefault="005B39CC" w:rsidP="005B39CC">
            <w:pPr>
              <w:pStyle w:val="ParrafoLogis"/>
              <w:rPr>
                <w:b/>
              </w:rPr>
            </w:pPr>
            <w:r w:rsidRPr="006627B9">
              <w:rPr>
                <w:b/>
              </w:rPr>
              <w:t>Ciudad</w:t>
            </w:r>
          </w:p>
        </w:tc>
        <w:tc>
          <w:tcPr>
            <w:tcW w:w="1167" w:type="pct"/>
          </w:tcPr>
          <w:p w14:paraId="1E517110" w14:textId="77777777" w:rsidR="005B39CC" w:rsidRPr="00E2467D" w:rsidRDefault="005B39CC" w:rsidP="005B39CC">
            <w:pPr>
              <w:pStyle w:val="ParrafoLogis"/>
              <w:cnfStyle w:val="000000100000" w:firstRow="0" w:lastRow="0" w:firstColumn="0" w:lastColumn="0" w:oddVBand="0" w:evenVBand="0" w:oddHBand="1" w:evenHBand="0" w:firstRowFirstColumn="0" w:firstRowLastColumn="0" w:lastRowFirstColumn="0" w:lastRowLastColumn="0"/>
            </w:pPr>
          </w:p>
        </w:tc>
        <w:tc>
          <w:tcPr>
            <w:tcW w:w="1234" w:type="pct"/>
          </w:tcPr>
          <w:p w14:paraId="356B4742" w14:textId="45918B56" w:rsidR="005B39CC" w:rsidRPr="00E2467D" w:rsidRDefault="005B39CC" w:rsidP="005B39CC">
            <w:pPr>
              <w:pStyle w:val="ParrafoLogis"/>
              <w:cnfStyle w:val="000000100000" w:firstRow="0" w:lastRow="0" w:firstColumn="0" w:lastColumn="0" w:oddVBand="0" w:evenVBand="0" w:oddHBand="1" w:evenHBand="0" w:firstRowFirstColumn="0" w:firstRowLastColumn="0" w:lastRowFirstColumn="0" w:lastRowLastColumn="0"/>
            </w:pPr>
            <w:r w:rsidRPr="00DE2726">
              <w:rPr>
                <w:b w:val="0"/>
              </w:rPr>
              <w:t>Cadena</w:t>
            </w:r>
          </w:p>
        </w:tc>
        <w:tc>
          <w:tcPr>
            <w:tcW w:w="1100" w:type="pct"/>
          </w:tcPr>
          <w:p w14:paraId="6F997DA6" w14:textId="77777777" w:rsidR="005B39CC" w:rsidRPr="00E2467D" w:rsidRDefault="005B39CC" w:rsidP="005B39CC">
            <w:pPr>
              <w:pStyle w:val="ParrafoLogis"/>
              <w:cnfStyle w:val="000000100000" w:firstRow="0" w:lastRow="0" w:firstColumn="0" w:lastColumn="0" w:oddVBand="0" w:evenVBand="0" w:oddHBand="1" w:evenHBand="0" w:firstRowFirstColumn="0" w:firstRowLastColumn="0" w:lastRowFirstColumn="0" w:lastRowLastColumn="0"/>
            </w:pPr>
          </w:p>
        </w:tc>
      </w:tr>
      <w:tr w:rsidR="005B39CC" w:rsidRPr="00E2467D" w14:paraId="58698536" w14:textId="77777777" w:rsidTr="00A838C3">
        <w:trPr>
          <w:jc w:val="center"/>
        </w:trPr>
        <w:tc>
          <w:tcPr>
            <w:cnfStyle w:val="001000000000" w:firstRow="0" w:lastRow="0" w:firstColumn="1" w:lastColumn="0" w:oddVBand="0" w:evenVBand="0" w:oddHBand="0" w:evenHBand="0" w:firstRowFirstColumn="0" w:firstRowLastColumn="0" w:lastRowFirstColumn="0" w:lastRowLastColumn="0"/>
            <w:tcW w:w="1498" w:type="pct"/>
          </w:tcPr>
          <w:p w14:paraId="4956A456" w14:textId="41BDA077" w:rsidR="005B39CC" w:rsidRPr="006627B9" w:rsidRDefault="005B39CC" w:rsidP="005B39CC">
            <w:pPr>
              <w:pStyle w:val="ParrafoLogis"/>
              <w:rPr>
                <w:b/>
              </w:rPr>
            </w:pPr>
            <w:r w:rsidRPr="006627B9">
              <w:rPr>
                <w:b/>
              </w:rPr>
              <w:t>Estado</w:t>
            </w:r>
          </w:p>
        </w:tc>
        <w:tc>
          <w:tcPr>
            <w:tcW w:w="1167" w:type="pct"/>
          </w:tcPr>
          <w:p w14:paraId="1BEB616B" w14:textId="77777777" w:rsidR="005B39CC" w:rsidRPr="00E2467D" w:rsidRDefault="005B39CC" w:rsidP="005B39CC">
            <w:pPr>
              <w:pStyle w:val="ParrafoLogis"/>
              <w:cnfStyle w:val="000000000000" w:firstRow="0" w:lastRow="0" w:firstColumn="0" w:lastColumn="0" w:oddVBand="0" w:evenVBand="0" w:oddHBand="0" w:evenHBand="0" w:firstRowFirstColumn="0" w:firstRowLastColumn="0" w:lastRowFirstColumn="0" w:lastRowLastColumn="0"/>
            </w:pPr>
          </w:p>
        </w:tc>
        <w:tc>
          <w:tcPr>
            <w:tcW w:w="1234" w:type="pct"/>
          </w:tcPr>
          <w:p w14:paraId="3005081C" w14:textId="7B9B4418" w:rsidR="005B39CC" w:rsidRPr="00E2467D" w:rsidRDefault="005B39CC" w:rsidP="005B39CC">
            <w:pPr>
              <w:pStyle w:val="ParrafoLogis"/>
              <w:cnfStyle w:val="000000000000" w:firstRow="0" w:lastRow="0" w:firstColumn="0" w:lastColumn="0" w:oddVBand="0" w:evenVBand="0" w:oddHBand="0" w:evenHBand="0" w:firstRowFirstColumn="0" w:firstRowLastColumn="0" w:lastRowFirstColumn="0" w:lastRowLastColumn="0"/>
            </w:pPr>
            <w:r w:rsidRPr="00DE2726">
              <w:rPr>
                <w:b w:val="0"/>
              </w:rPr>
              <w:t>Cadena</w:t>
            </w:r>
          </w:p>
        </w:tc>
        <w:tc>
          <w:tcPr>
            <w:tcW w:w="1100" w:type="pct"/>
          </w:tcPr>
          <w:p w14:paraId="4C14E387" w14:textId="77777777" w:rsidR="005B39CC" w:rsidRPr="00E2467D" w:rsidRDefault="005B39CC" w:rsidP="005B39CC">
            <w:pPr>
              <w:pStyle w:val="ParrafoLogis"/>
              <w:cnfStyle w:val="000000000000" w:firstRow="0" w:lastRow="0" w:firstColumn="0" w:lastColumn="0" w:oddVBand="0" w:evenVBand="0" w:oddHBand="0" w:evenHBand="0" w:firstRowFirstColumn="0" w:firstRowLastColumn="0" w:lastRowFirstColumn="0" w:lastRowLastColumn="0"/>
            </w:pPr>
          </w:p>
        </w:tc>
      </w:tr>
      <w:tr w:rsidR="005B39CC" w:rsidRPr="00E2467D" w14:paraId="03DB2A90" w14:textId="77777777" w:rsidTr="00A838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pct"/>
          </w:tcPr>
          <w:p w14:paraId="63285A48" w14:textId="22486B6D" w:rsidR="005B39CC" w:rsidRPr="006627B9" w:rsidRDefault="005B39CC" w:rsidP="005B39CC">
            <w:pPr>
              <w:pStyle w:val="ParrafoLogis"/>
              <w:rPr>
                <w:b/>
              </w:rPr>
            </w:pPr>
            <w:r w:rsidRPr="006627B9">
              <w:rPr>
                <w:b/>
              </w:rPr>
              <w:t>Provincia</w:t>
            </w:r>
          </w:p>
        </w:tc>
        <w:tc>
          <w:tcPr>
            <w:tcW w:w="1167" w:type="pct"/>
          </w:tcPr>
          <w:p w14:paraId="1E1C6B0D" w14:textId="77777777" w:rsidR="005B39CC" w:rsidRPr="00E2467D" w:rsidRDefault="005B39CC" w:rsidP="005B39CC">
            <w:pPr>
              <w:pStyle w:val="ParrafoLogis"/>
              <w:cnfStyle w:val="000000100000" w:firstRow="0" w:lastRow="0" w:firstColumn="0" w:lastColumn="0" w:oddVBand="0" w:evenVBand="0" w:oddHBand="1" w:evenHBand="0" w:firstRowFirstColumn="0" w:firstRowLastColumn="0" w:lastRowFirstColumn="0" w:lastRowLastColumn="0"/>
            </w:pPr>
          </w:p>
        </w:tc>
        <w:tc>
          <w:tcPr>
            <w:tcW w:w="1234" w:type="pct"/>
          </w:tcPr>
          <w:p w14:paraId="4343A4F8" w14:textId="0E905577" w:rsidR="005B39CC" w:rsidRPr="00E2467D" w:rsidRDefault="005B39CC" w:rsidP="005B39CC">
            <w:pPr>
              <w:pStyle w:val="ParrafoLogis"/>
              <w:cnfStyle w:val="000000100000" w:firstRow="0" w:lastRow="0" w:firstColumn="0" w:lastColumn="0" w:oddVBand="0" w:evenVBand="0" w:oddHBand="1" w:evenHBand="0" w:firstRowFirstColumn="0" w:firstRowLastColumn="0" w:lastRowFirstColumn="0" w:lastRowLastColumn="0"/>
            </w:pPr>
            <w:r w:rsidRPr="00DE2726">
              <w:rPr>
                <w:b w:val="0"/>
              </w:rPr>
              <w:t>Cadena</w:t>
            </w:r>
          </w:p>
        </w:tc>
        <w:tc>
          <w:tcPr>
            <w:tcW w:w="1100" w:type="pct"/>
          </w:tcPr>
          <w:p w14:paraId="151C905E" w14:textId="77777777" w:rsidR="005B39CC" w:rsidRPr="00E2467D" w:rsidRDefault="005B39CC" w:rsidP="005B39CC">
            <w:pPr>
              <w:pStyle w:val="ParrafoLogis"/>
              <w:cnfStyle w:val="000000100000" w:firstRow="0" w:lastRow="0" w:firstColumn="0" w:lastColumn="0" w:oddVBand="0" w:evenVBand="0" w:oddHBand="1" w:evenHBand="0" w:firstRowFirstColumn="0" w:firstRowLastColumn="0" w:lastRowFirstColumn="0" w:lastRowLastColumn="0"/>
            </w:pPr>
          </w:p>
        </w:tc>
      </w:tr>
    </w:tbl>
    <w:p w14:paraId="05E694EF" w14:textId="77777777" w:rsidR="0018177B" w:rsidRPr="0018177B" w:rsidRDefault="0018177B" w:rsidP="0018177B">
      <w:pPr>
        <w:rPr>
          <w:lang w:eastAsia="es-ES"/>
        </w:rPr>
      </w:pPr>
    </w:p>
    <w:sectPr w:rsidR="0018177B" w:rsidRPr="0018177B" w:rsidSect="00A53B46">
      <w:headerReference w:type="first" r:id="rId49"/>
      <w:type w:val="continuous"/>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BF85B1" w14:textId="77777777" w:rsidR="009118C7" w:rsidRDefault="009118C7" w:rsidP="009D7588">
      <w:pPr>
        <w:spacing w:after="0" w:line="240" w:lineRule="auto"/>
      </w:pPr>
      <w:r>
        <w:separator/>
      </w:r>
    </w:p>
    <w:p w14:paraId="7B78951D" w14:textId="77777777" w:rsidR="009118C7" w:rsidRDefault="009118C7"/>
    <w:p w14:paraId="5BFD741E" w14:textId="77777777" w:rsidR="009118C7" w:rsidRDefault="009118C7" w:rsidP="000E4F69"/>
  </w:endnote>
  <w:endnote w:type="continuationSeparator" w:id="0">
    <w:p w14:paraId="691BA577" w14:textId="77777777" w:rsidR="009118C7" w:rsidRDefault="009118C7" w:rsidP="009D7588">
      <w:pPr>
        <w:spacing w:after="0" w:line="240" w:lineRule="auto"/>
      </w:pPr>
      <w:r>
        <w:continuationSeparator/>
      </w:r>
    </w:p>
    <w:p w14:paraId="64A7C515" w14:textId="77777777" w:rsidR="009118C7" w:rsidRDefault="009118C7"/>
    <w:p w14:paraId="1340A454" w14:textId="77777777" w:rsidR="009118C7" w:rsidRDefault="009118C7" w:rsidP="000E4F69"/>
  </w:endnote>
  <w:endnote w:type="continuationNotice" w:id="1">
    <w:p w14:paraId="669A301E" w14:textId="77777777" w:rsidR="009118C7" w:rsidRDefault="009118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Helvetica Neue">
    <w:altName w:val="Sylfaen"/>
    <w:charset w:val="00"/>
    <w:family w:val="auto"/>
    <w:pitch w:val="variable"/>
    <w:sig w:usb0="E50002FF" w:usb1="500079DB" w:usb2="00000010" w:usb3="00000000" w:csb0="00000001" w:csb1="00000000"/>
  </w:font>
  <w:font w:name="Prime">
    <w:altName w:val="Calibri"/>
    <w:panose1 w:val="00000000000000000000"/>
    <w:charset w:val="00"/>
    <w:family w:val="modern"/>
    <w:notTrueType/>
    <w:pitch w:val="variable"/>
    <w:sig w:usb0="80000027" w:usb1="0000004A" w:usb2="00000000" w:usb3="00000000" w:csb0="00000003"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NeueLT Std Lt">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F6548" w14:textId="767A1E8C" w:rsidR="00FA0961" w:rsidRPr="00320E61" w:rsidRDefault="00FA0961" w:rsidP="00091B18">
    <w:pPr>
      <w:pStyle w:val="Footer"/>
      <w:jc w:val="center"/>
      <w:rPr>
        <w:color w:val="808080" w:themeColor="background1" w:themeShade="80"/>
      </w:rPr>
    </w:pPr>
    <w:r w:rsidRPr="00320E61">
      <w:rPr>
        <w:color w:val="808080" w:themeColor="background1" w:themeShade="80"/>
      </w:rPr>
      <w:t xml:space="preserve">Página </w:t>
    </w:r>
    <w:r w:rsidRPr="00320E61">
      <w:rPr>
        <w:color w:val="808080" w:themeColor="background1" w:themeShade="80"/>
      </w:rPr>
      <w:fldChar w:fldCharType="begin"/>
    </w:r>
    <w:r w:rsidRPr="00320E61">
      <w:rPr>
        <w:color w:val="808080" w:themeColor="background1" w:themeShade="80"/>
      </w:rPr>
      <w:instrText>PAGE  \* Arabic  \* MERGEFORMAT</w:instrText>
    </w:r>
    <w:r w:rsidRPr="00320E61">
      <w:rPr>
        <w:color w:val="808080" w:themeColor="background1" w:themeShade="80"/>
      </w:rPr>
      <w:fldChar w:fldCharType="separate"/>
    </w:r>
    <w:r w:rsidR="00C96873">
      <w:rPr>
        <w:noProof/>
        <w:color w:val="808080" w:themeColor="background1" w:themeShade="80"/>
      </w:rPr>
      <w:t>25</w:t>
    </w:r>
    <w:r w:rsidRPr="00320E61">
      <w:rPr>
        <w:color w:val="808080" w:themeColor="background1" w:themeShade="80"/>
      </w:rPr>
      <w:fldChar w:fldCharType="end"/>
    </w:r>
    <w:r w:rsidRPr="00320E61">
      <w:rPr>
        <w:color w:val="808080" w:themeColor="background1" w:themeShade="80"/>
      </w:rPr>
      <w:t xml:space="preserve"> de </w:t>
    </w:r>
    <w:r>
      <w:rPr>
        <w:color w:val="808080" w:themeColor="background1" w:themeShade="80"/>
      </w:rPr>
      <w:t>XX</w:t>
    </w:r>
  </w:p>
  <w:p w14:paraId="230D952F" w14:textId="77777777" w:rsidR="00FA0961" w:rsidRDefault="00FA0961" w:rsidP="00A53B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B64ABC" w14:textId="77777777" w:rsidR="009118C7" w:rsidRDefault="009118C7" w:rsidP="009D7588">
      <w:pPr>
        <w:spacing w:after="0" w:line="240" w:lineRule="auto"/>
      </w:pPr>
      <w:r>
        <w:separator/>
      </w:r>
    </w:p>
    <w:p w14:paraId="7F5DD147" w14:textId="77777777" w:rsidR="009118C7" w:rsidRDefault="009118C7"/>
    <w:p w14:paraId="4D329FD5" w14:textId="77777777" w:rsidR="009118C7" w:rsidRDefault="009118C7" w:rsidP="000E4F69"/>
  </w:footnote>
  <w:footnote w:type="continuationSeparator" w:id="0">
    <w:p w14:paraId="3B4E6E50" w14:textId="77777777" w:rsidR="009118C7" w:rsidRDefault="009118C7" w:rsidP="009D7588">
      <w:pPr>
        <w:spacing w:after="0" w:line="240" w:lineRule="auto"/>
      </w:pPr>
      <w:r>
        <w:continuationSeparator/>
      </w:r>
    </w:p>
    <w:p w14:paraId="4AEABA9E" w14:textId="77777777" w:rsidR="009118C7" w:rsidRDefault="009118C7"/>
    <w:p w14:paraId="2A062B26" w14:textId="77777777" w:rsidR="009118C7" w:rsidRDefault="009118C7" w:rsidP="000E4F69"/>
  </w:footnote>
  <w:footnote w:type="continuationNotice" w:id="1">
    <w:p w14:paraId="4E8042A3" w14:textId="77777777" w:rsidR="009118C7" w:rsidRDefault="009118C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2828"/>
      <w:gridCol w:w="1708"/>
      <w:gridCol w:w="1418"/>
      <w:gridCol w:w="1581"/>
      <w:gridCol w:w="2104"/>
    </w:tblGrid>
    <w:tr w:rsidR="00FA0961" w:rsidRPr="002D13A3" w14:paraId="230D9521" w14:textId="77777777" w:rsidTr="00066963">
      <w:trPr>
        <w:trHeight w:val="690"/>
        <w:tblCellSpacing w:w="20" w:type="dxa"/>
      </w:trPr>
      <w:tc>
        <w:tcPr>
          <w:tcW w:w="2768" w:type="dxa"/>
          <w:shd w:val="clear" w:color="auto" w:fill="auto"/>
          <w:vAlign w:val="center"/>
        </w:tcPr>
        <w:p w14:paraId="230D951F" w14:textId="77777777" w:rsidR="00FA0961" w:rsidRPr="002D13A3" w:rsidRDefault="00FA0961" w:rsidP="00A53B46">
          <w:pPr>
            <w:pStyle w:val="Header"/>
            <w:spacing w:before="240"/>
            <w:jc w:val="center"/>
            <w:rPr>
              <w:rFonts w:cs="Calibri"/>
              <w:sz w:val="18"/>
            </w:rPr>
          </w:pPr>
        </w:p>
      </w:tc>
      <w:sdt>
        <w:sdtPr>
          <w:rPr>
            <w:rFonts w:ascii="Prime" w:hAnsi="Prime" w:cs="Helvetica Neue"/>
          </w:rPr>
          <w:alias w:val="Título"/>
          <w:tag w:val=""/>
          <w:id w:val="129377614"/>
          <w:placeholder>
            <w:docPart w:val="BEC6E0A7852040B5AED84FB28D31093F"/>
          </w:placeholder>
          <w:dataBinding w:prefixMappings="xmlns:ns0='http://purl.org/dc/elements/1.1/' xmlns:ns1='http://schemas.openxmlformats.org/package/2006/metadata/core-properties' " w:xpath="/ns1:coreProperties[1]/ns0:title[1]" w:storeItemID="{6C3C8BC8-F283-45AE-878A-BAB7291924A1}"/>
          <w:text/>
        </w:sdtPr>
        <w:sdtEndPr>
          <w:rPr>
            <w:sz w:val="18"/>
          </w:rPr>
        </w:sdtEndPr>
        <w:sdtContent>
          <w:tc>
            <w:tcPr>
              <w:tcW w:w="6751" w:type="dxa"/>
              <w:gridSpan w:val="4"/>
              <w:shd w:val="clear" w:color="auto" w:fill="auto"/>
              <w:vAlign w:val="center"/>
            </w:tcPr>
            <w:p w14:paraId="230D9520" w14:textId="592CC36F" w:rsidR="00FA0961" w:rsidRPr="002D13A3" w:rsidRDefault="00FA0961" w:rsidP="00895816">
              <w:pPr>
                <w:pStyle w:val="Ttulodecabecera"/>
                <w:rPr>
                  <w:sz w:val="18"/>
                </w:rPr>
              </w:pPr>
              <w:r>
                <w:rPr>
                  <w:rFonts w:ascii="Prime" w:hAnsi="Prime" w:cs="Helvetica Neue"/>
                </w:rPr>
                <w:t>Descripción Herramienta de Gestión</w:t>
              </w:r>
            </w:p>
          </w:tc>
        </w:sdtContent>
      </w:sdt>
    </w:tr>
    <w:tr w:rsidR="00FA0961" w:rsidRPr="002D13A3" w14:paraId="230D952C" w14:textId="77777777" w:rsidTr="00066963">
      <w:trPr>
        <w:trHeight w:val="574"/>
        <w:tblCellSpacing w:w="20" w:type="dxa"/>
      </w:trPr>
      <w:tc>
        <w:tcPr>
          <w:tcW w:w="2768" w:type="dxa"/>
          <w:shd w:val="clear" w:color="auto" w:fill="auto"/>
        </w:tcPr>
        <w:p w14:paraId="230D9522" w14:textId="77777777" w:rsidR="00FA0961" w:rsidRPr="00185B7A" w:rsidRDefault="00FA0961" w:rsidP="00A53B46">
          <w:pPr>
            <w:pStyle w:val="Normalcentrado"/>
            <w:rPr>
              <w:rFonts w:ascii="Helvetica Neue" w:hAnsi="Helvetica Neue" w:cs="Helvetica Neue"/>
              <w:sz w:val="16"/>
            </w:rPr>
          </w:pPr>
          <w:r w:rsidRPr="00185B7A">
            <w:rPr>
              <w:rFonts w:ascii="Helvetica Neue" w:hAnsi="Helvetica Neue" w:cs="Helvetica Neue"/>
              <w:sz w:val="16"/>
            </w:rPr>
            <w:t>Identificador</w:t>
          </w:r>
        </w:p>
        <w:p w14:paraId="230D9523" w14:textId="3358888A" w:rsidR="00FA0961" w:rsidRPr="00185B7A" w:rsidRDefault="00FA0961" w:rsidP="000E2273">
          <w:pPr>
            <w:pStyle w:val="CABdato"/>
          </w:pPr>
          <w:r>
            <w:t>LOGISCORE_2016104</w:t>
          </w:r>
        </w:p>
      </w:tc>
      <w:tc>
        <w:tcPr>
          <w:tcW w:w="1668" w:type="dxa"/>
          <w:shd w:val="clear" w:color="auto" w:fill="auto"/>
        </w:tcPr>
        <w:p w14:paraId="230D9524" w14:textId="77777777" w:rsidR="00FA0961" w:rsidRPr="00185B7A" w:rsidRDefault="00FA0961" w:rsidP="00A53B46">
          <w:pPr>
            <w:pStyle w:val="Normalcentrado"/>
            <w:rPr>
              <w:rFonts w:ascii="Helvetica Neue" w:hAnsi="Helvetica Neue" w:cs="Helvetica Neue"/>
              <w:sz w:val="16"/>
            </w:rPr>
          </w:pPr>
          <w:r w:rsidRPr="00185B7A">
            <w:rPr>
              <w:rFonts w:ascii="Helvetica Neue" w:hAnsi="Helvetica Neue" w:cs="Helvetica Neue"/>
              <w:sz w:val="16"/>
            </w:rPr>
            <w:t>Inicio de validez</w:t>
          </w:r>
        </w:p>
        <w:sdt>
          <w:sdtPr>
            <w:alias w:val="Fecha de publicación"/>
            <w:tag w:val=""/>
            <w:id w:val="1119114269"/>
            <w:dataBinding w:prefixMappings="xmlns:ns0='http://schemas.microsoft.com/office/2006/coverPageProps' " w:xpath="/ns0:CoverPageProperties[1]/ns0:PublishDate[1]" w:storeItemID="{55AF091B-3C7A-41E3-B477-F2FDAA23CFDA}"/>
            <w:date w:fullDate="2017-12-29T00:00:00Z">
              <w:dateFormat w:val="dd/MM/yyyy"/>
              <w:lid w:val="es-ES"/>
              <w:storeMappedDataAs w:val="dateTime"/>
              <w:calendar w:val="gregorian"/>
            </w:date>
          </w:sdtPr>
          <w:sdtContent>
            <w:p w14:paraId="230D9525" w14:textId="6B041896" w:rsidR="00FA0961" w:rsidRPr="00185B7A" w:rsidRDefault="00FA0961" w:rsidP="000E2273">
              <w:pPr>
                <w:pStyle w:val="CABdato"/>
              </w:pPr>
              <w:r>
                <w:t>29/12/2017</w:t>
              </w:r>
            </w:p>
          </w:sdtContent>
        </w:sdt>
      </w:tc>
      <w:tc>
        <w:tcPr>
          <w:tcW w:w="1378" w:type="dxa"/>
          <w:shd w:val="clear" w:color="auto" w:fill="auto"/>
        </w:tcPr>
        <w:p w14:paraId="230D9526" w14:textId="77777777" w:rsidR="00FA0961" w:rsidRPr="00185B7A" w:rsidRDefault="00FA0961" w:rsidP="00A53B46">
          <w:pPr>
            <w:pStyle w:val="Normalcentrado"/>
            <w:rPr>
              <w:rFonts w:ascii="Helvetica Neue" w:hAnsi="Helvetica Neue" w:cs="Helvetica Neue"/>
              <w:sz w:val="16"/>
            </w:rPr>
          </w:pPr>
          <w:r w:rsidRPr="00185B7A">
            <w:rPr>
              <w:rFonts w:ascii="Helvetica Neue" w:hAnsi="Helvetica Neue" w:cs="Helvetica Neue"/>
              <w:sz w:val="16"/>
            </w:rPr>
            <w:t>Límite validez:</w:t>
          </w:r>
        </w:p>
        <w:sdt>
          <w:sdtPr>
            <w:alias w:val="Fecha de Expiración"/>
            <w:tag w:val="Fecha_x0020_de_x0020_Expiraci_x00f3_n"/>
            <w:id w:val="762339043"/>
            <w:dataBinding w:prefixMappings="xmlns:ns0='http://schemas.microsoft.com/office/2006/metadata/properties' xmlns:ns1='http://www.w3.org/2001/XMLSchema-instance' xmlns:ns2='http://schemas.microsoft.com/office/infopath/2007/PartnerControls' xmlns:ns3='668d4934-0a46-4e08-b94f-6d293a51c962' " w:xpath="/ns0:properties[1]/documentManagement[1]/ns3:Fecha_x0020_de_x0020_Expiraci_x00f3_n[1]" w:storeItemID="{6F11D695-A306-4DAA-9A56-8883911B35A3}"/>
            <w:date w:fullDate="2017-10-04T00:00:00Z">
              <w:dateFormat w:val="dd/MM/yyyy"/>
              <w:lid w:val="es-ES"/>
              <w:storeMappedDataAs w:val="dateTime"/>
              <w:calendar w:val="gregorian"/>
            </w:date>
          </w:sdtPr>
          <w:sdtContent>
            <w:p w14:paraId="230D9527" w14:textId="3660F472" w:rsidR="00FA0961" w:rsidRPr="00185B7A" w:rsidRDefault="00FA0961" w:rsidP="000E2273">
              <w:pPr>
                <w:pStyle w:val="CABdato"/>
              </w:pPr>
              <w:r>
                <w:t>04/10/2017</w:t>
              </w:r>
            </w:p>
          </w:sdtContent>
        </w:sdt>
      </w:tc>
      <w:tc>
        <w:tcPr>
          <w:tcW w:w="1541" w:type="dxa"/>
          <w:shd w:val="clear" w:color="auto" w:fill="auto"/>
        </w:tcPr>
        <w:p w14:paraId="230D9528" w14:textId="77777777" w:rsidR="00FA0961" w:rsidRPr="00185B7A" w:rsidRDefault="00FA0961" w:rsidP="00A53B46">
          <w:pPr>
            <w:pStyle w:val="Normalcentrado"/>
            <w:rPr>
              <w:rFonts w:ascii="Helvetica Neue" w:hAnsi="Helvetica Neue" w:cs="Helvetica Neue"/>
              <w:sz w:val="16"/>
            </w:rPr>
          </w:pPr>
          <w:r w:rsidRPr="00185B7A">
            <w:rPr>
              <w:rFonts w:ascii="Helvetica Neue" w:hAnsi="Helvetica Neue" w:cs="Helvetica Neue"/>
              <w:sz w:val="16"/>
            </w:rPr>
            <w:t>Clasificación</w:t>
          </w:r>
        </w:p>
        <w:sdt>
          <w:sdtPr>
            <w:alias w:val="Clasificación"/>
            <w:tag w:val="Clasificaci_x00f3_n"/>
            <w:id w:val="2007860818"/>
            <w:dataBinding w:prefixMappings="xmlns:ns0='http://schemas.microsoft.com/office/2006/metadata/properties' xmlns:ns1='http://www.w3.org/2001/XMLSchema-instance' xmlns:ns2='http://schemas.microsoft.com/office/infopath/2007/PartnerControls' xmlns:ns3='668d4934-0a46-4e08-b94f-6d293a51c962' " w:xpath="/ns0:properties[1]/documentManagement[1]/ns3:Clasificaci_x00f3_n[1]" w:storeItemID="{6F11D695-A306-4DAA-9A56-8883911B35A3}"/>
            <w:dropDownList>
              <w:listItem w:value="[Clasificación]"/>
            </w:dropDownList>
          </w:sdtPr>
          <w:sdtContent>
            <w:p w14:paraId="230D9529" w14:textId="77777777" w:rsidR="00FA0961" w:rsidRPr="00185B7A" w:rsidRDefault="00FA0961" w:rsidP="000E2273">
              <w:pPr>
                <w:pStyle w:val="CABdato"/>
              </w:pPr>
              <w:r w:rsidRPr="00185B7A">
                <w:t>Restringido</w:t>
              </w:r>
            </w:p>
          </w:sdtContent>
        </w:sdt>
      </w:tc>
      <w:tc>
        <w:tcPr>
          <w:tcW w:w="2044" w:type="dxa"/>
          <w:shd w:val="clear" w:color="auto" w:fill="auto"/>
        </w:tcPr>
        <w:p w14:paraId="230D952A" w14:textId="77777777" w:rsidR="00FA0961" w:rsidRPr="00185B7A" w:rsidRDefault="00FA0961" w:rsidP="00A53B46">
          <w:pPr>
            <w:pStyle w:val="Normalcentrado"/>
            <w:rPr>
              <w:rFonts w:ascii="Helvetica Neue" w:hAnsi="Helvetica Neue" w:cs="Helvetica Neue"/>
              <w:sz w:val="16"/>
            </w:rPr>
          </w:pPr>
          <w:r w:rsidRPr="00185B7A">
            <w:rPr>
              <w:rFonts w:ascii="Helvetica Neue" w:hAnsi="Helvetica Neue" w:cs="Helvetica Neue"/>
              <w:sz w:val="16"/>
            </w:rPr>
            <w:t>LOPD</w:t>
          </w:r>
        </w:p>
        <w:sdt>
          <w:sdtPr>
            <w:alias w:val="LOPD"/>
            <w:tag w:val="LOPD"/>
            <w:id w:val="1201821574"/>
            <w:dataBinding w:prefixMappings="xmlns:ns0='http://schemas.microsoft.com/office/2006/metadata/properties' xmlns:ns1='http://www.w3.org/2001/XMLSchema-instance' xmlns:ns2='http://schemas.microsoft.com/office/infopath/2007/PartnerControls' xmlns:ns3='668d4934-0a46-4e08-b94f-6d293a51c962' " w:xpath="/ns0:properties[1]/documentManagement[1]/ns3:LOPD[1]" w:storeItemID="{6F11D695-A306-4DAA-9A56-8883911B35A3}"/>
            <w:dropDownList>
              <w:listItem w:value="[LOPD]"/>
            </w:dropDownList>
          </w:sdtPr>
          <w:sdtContent>
            <w:p w14:paraId="230D952B" w14:textId="77777777" w:rsidR="00FA0961" w:rsidRPr="00185B7A" w:rsidRDefault="00FA0961" w:rsidP="000E2273">
              <w:pPr>
                <w:pStyle w:val="CABdato"/>
              </w:pPr>
              <w:r w:rsidRPr="00185B7A">
                <w:t>Sin LOPD</w:t>
              </w:r>
            </w:p>
          </w:sdtContent>
        </w:sdt>
      </w:tc>
    </w:tr>
  </w:tbl>
  <w:p w14:paraId="230D952D" w14:textId="77777777" w:rsidR="00FA0961" w:rsidRPr="00137BB0" w:rsidRDefault="00FA0961">
    <w:pPr>
      <w:pStyle w:val="Header"/>
      <w:rPr>
        <w:rFonts w:cs="Calibri"/>
      </w:rPr>
    </w:pPr>
    <w:r w:rsidRPr="00CE05FC">
      <w:rPr>
        <w:rFonts w:cs="Calibri"/>
        <w:noProof/>
        <w:color w:val="FF0000"/>
      </w:rPr>
      <w:drawing>
        <wp:anchor distT="0" distB="0" distL="114300" distR="114300" simplePos="0" relativeHeight="251658241" behindDoc="1" locked="0" layoutInCell="1" allowOverlap="1" wp14:anchorId="230D953F" wp14:editId="230D9540">
          <wp:simplePos x="0" y="0"/>
          <wp:positionH relativeFrom="column">
            <wp:posOffset>47930</wp:posOffset>
          </wp:positionH>
          <wp:positionV relativeFrom="paragraph">
            <wp:posOffset>-960755</wp:posOffset>
          </wp:positionV>
          <wp:extent cx="1682115" cy="42291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isfashion-Logo-_234x5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82115" cy="42291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40" w:type="dxa"/>
      <w:tblCellSpacing w:w="20" w:type="dxa"/>
      <w:tblInd w:w="-58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3403"/>
      <w:gridCol w:w="1708"/>
      <w:gridCol w:w="1701"/>
      <w:gridCol w:w="1843"/>
      <w:gridCol w:w="1985"/>
    </w:tblGrid>
    <w:tr w:rsidR="00FA0961" w:rsidRPr="00185B7A" w14:paraId="230D9532" w14:textId="77777777" w:rsidTr="00185B7A">
      <w:trPr>
        <w:trHeight w:val="690"/>
        <w:tblCellSpacing w:w="20" w:type="dxa"/>
      </w:trPr>
      <w:tc>
        <w:tcPr>
          <w:tcW w:w="3343" w:type="dxa"/>
          <w:shd w:val="clear" w:color="auto" w:fill="auto"/>
          <w:vAlign w:val="center"/>
        </w:tcPr>
        <w:p w14:paraId="230D9530" w14:textId="77777777" w:rsidR="00FA0961" w:rsidRPr="00185B7A" w:rsidRDefault="00FA0961" w:rsidP="00725706">
          <w:pPr>
            <w:pStyle w:val="Header"/>
            <w:spacing w:before="240"/>
            <w:jc w:val="center"/>
            <w:rPr>
              <w:rFonts w:ascii="Helvetica Neue" w:hAnsi="Helvetica Neue" w:cs="Helvetica Neue"/>
              <w:sz w:val="18"/>
            </w:rPr>
          </w:pPr>
          <w:r w:rsidRPr="00185B7A">
            <w:rPr>
              <w:rFonts w:ascii="Helvetica Neue" w:hAnsi="Helvetica Neue" w:cs="Helvetica Neue"/>
              <w:noProof/>
              <w:color w:val="FF0000"/>
            </w:rPr>
            <w:drawing>
              <wp:anchor distT="0" distB="0" distL="114300" distR="114300" simplePos="0" relativeHeight="251658240" behindDoc="1" locked="0" layoutInCell="1" allowOverlap="1" wp14:anchorId="230D9541" wp14:editId="230D9542">
                <wp:simplePos x="0" y="0"/>
                <wp:positionH relativeFrom="column">
                  <wp:posOffset>-17145</wp:posOffset>
                </wp:positionH>
                <wp:positionV relativeFrom="paragraph">
                  <wp:posOffset>-80645</wp:posOffset>
                </wp:positionV>
                <wp:extent cx="1904365" cy="478790"/>
                <wp:effectExtent l="0" t="0" r="63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isfashion-Logo-_234x5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4365" cy="478790"/>
                        </a:xfrm>
                        <a:prstGeom prst="rect">
                          <a:avLst/>
                        </a:prstGeom>
                      </pic:spPr>
                    </pic:pic>
                  </a:graphicData>
                </a:graphic>
                <wp14:sizeRelH relativeFrom="margin">
                  <wp14:pctWidth>0</wp14:pctWidth>
                </wp14:sizeRelH>
                <wp14:sizeRelV relativeFrom="margin">
                  <wp14:pctHeight>0</wp14:pctHeight>
                </wp14:sizeRelV>
              </wp:anchor>
            </w:drawing>
          </w:r>
        </w:p>
      </w:tc>
      <w:sdt>
        <w:sdtPr>
          <w:rPr>
            <w:rFonts w:ascii="Prime" w:hAnsi="Prime" w:cs="Helvetica Neue"/>
          </w:rPr>
          <w:alias w:val="Título"/>
          <w:tag w:val=""/>
          <w:id w:val="-1907909092"/>
          <w:placeholder>
            <w:docPart w:val="7753CE6FA7F54AF2938BF8CA1348B7A7"/>
          </w:placeholder>
          <w:dataBinding w:prefixMappings="xmlns:ns0='http://purl.org/dc/elements/1.1/' xmlns:ns1='http://schemas.openxmlformats.org/package/2006/metadata/core-properties' " w:xpath="/ns1:coreProperties[1]/ns0:title[1]" w:storeItemID="{6C3C8BC8-F283-45AE-878A-BAB7291924A1}"/>
          <w:text/>
        </w:sdtPr>
        <w:sdtEndPr>
          <w:rPr>
            <w:sz w:val="18"/>
          </w:rPr>
        </w:sdtEndPr>
        <w:sdtContent>
          <w:tc>
            <w:tcPr>
              <w:tcW w:w="7177" w:type="dxa"/>
              <w:gridSpan w:val="4"/>
              <w:shd w:val="clear" w:color="auto" w:fill="auto"/>
              <w:vAlign w:val="center"/>
            </w:tcPr>
            <w:p w14:paraId="230D9531" w14:textId="66E4EF09" w:rsidR="00FA0961" w:rsidRPr="00185B7A" w:rsidRDefault="00FA0961" w:rsidP="00725706">
              <w:pPr>
                <w:pStyle w:val="Ttulodecabecera"/>
                <w:rPr>
                  <w:rFonts w:ascii="Helvetica Neue" w:hAnsi="Helvetica Neue" w:cs="Helvetica Neue"/>
                  <w:sz w:val="18"/>
                </w:rPr>
              </w:pPr>
              <w:r>
                <w:rPr>
                  <w:rFonts w:ascii="Prime" w:hAnsi="Prime" w:cs="Helvetica Neue"/>
                </w:rPr>
                <w:t>Descripción Herramienta de Gestión</w:t>
              </w:r>
            </w:p>
          </w:tc>
        </w:sdtContent>
      </w:sdt>
    </w:tr>
    <w:tr w:rsidR="00FA0961" w:rsidRPr="00185B7A" w14:paraId="230D953D" w14:textId="77777777" w:rsidTr="00185B7A">
      <w:trPr>
        <w:trHeight w:val="574"/>
        <w:tblCellSpacing w:w="20" w:type="dxa"/>
      </w:trPr>
      <w:tc>
        <w:tcPr>
          <w:tcW w:w="3343" w:type="dxa"/>
          <w:shd w:val="clear" w:color="auto" w:fill="auto"/>
        </w:tcPr>
        <w:p w14:paraId="230D9533" w14:textId="77777777" w:rsidR="00FA0961" w:rsidRPr="00185B7A" w:rsidRDefault="00FA0961" w:rsidP="00725706">
          <w:pPr>
            <w:pStyle w:val="Normalcentrado"/>
            <w:rPr>
              <w:rFonts w:ascii="Helvetica Neue" w:hAnsi="Helvetica Neue" w:cs="Helvetica Neue"/>
              <w:sz w:val="18"/>
            </w:rPr>
          </w:pPr>
          <w:r w:rsidRPr="00185B7A">
            <w:rPr>
              <w:rFonts w:ascii="Helvetica Neue" w:hAnsi="Helvetica Neue" w:cs="Helvetica Neue"/>
              <w:sz w:val="18"/>
            </w:rPr>
            <w:t>Identificador</w:t>
          </w:r>
        </w:p>
        <w:sdt>
          <w:sdtPr>
            <w:alias w:val="DocId"/>
            <w:tag w:val="DocId"/>
            <w:id w:val="-314264871"/>
            <w:placeholder>
              <w:docPart w:val="F5058F3C236C4B18A04AC790F640D899"/>
            </w:placeholder>
            <w:dataBinding w:prefixMappings="xmlns:ns0='http://schemas.microsoft.com/office/2006/metadata/properties' xmlns:ns1='http://www.w3.org/2001/XMLSchema-instance' xmlns:ns2='http://schemas.microsoft.com/office/infopath/2007/PartnerControls' xmlns:ns3='668d4934-0a46-4e08-b94f-6d293a51c962' " w:xpath="/ns0:properties[1]/documentManagement[1]/ns3:DocId[1]" w:storeItemID="{6F11D695-A306-4DAA-9A56-8883911B35A3}"/>
            <w:text/>
          </w:sdtPr>
          <w:sdtContent>
            <w:p w14:paraId="230D9534" w14:textId="202B2D9D" w:rsidR="00FA0961" w:rsidRPr="00185B7A" w:rsidRDefault="00FA0961" w:rsidP="00720C36">
              <w:pPr>
                <w:pStyle w:val="CABdato"/>
              </w:pPr>
              <w:r>
                <w:t>TOTEM_20171229</w:t>
              </w:r>
            </w:p>
          </w:sdtContent>
        </w:sdt>
      </w:tc>
      <w:tc>
        <w:tcPr>
          <w:tcW w:w="1668" w:type="dxa"/>
          <w:shd w:val="clear" w:color="auto" w:fill="auto"/>
        </w:tcPr>
        <w:p w14:paraId="230D9535" w14:textId="77777777" w:rsidR="00FA0961" w:rsidRPr="00185B7A" w:rsidRDefault="00FA0961" w:rsidP="00725706">
          <w:pPr>
            <w:pStyle w:val="Normalcentrado"/>
            <w:rPr>
              <w:rFonts w:ascii="Helvetica Neue" w:hAnsi="Helvetica Neue" w:cs="Helvetica Neue"/>
              <w:sz w:val="18"/>
            </w:rPr>
          </w:pPr>
          <w:r w:rsidRPr="00185B7A">
            <w:rPr>
              <w:rFonts w:ascii="Helvetica Neue" w:hAnsi="Helvetica Neue" w:cs="Helvetica Neue"/>
              <w:sz w:val="18"/>
            </w:rPr>
            <w:t>Inicio de validez</w:t>
          </w:r>
        </w:p>
        <w:sdt>
          <w:sdtPr>
            <w:alias w:val="Fecha de publicación"/>
            <w:tag w:val=""/>
            <w:id w:val="-2033718510"/>
            <w:dataBinding w:prefixMappings="xmlns:ns0='http://schemas.microsoft.com/office/2006/coverPageProps' " w:xpath="/ns0:CoverPageProperties[1]/ns0:PublishDate[1]" w:storeItemID="{55AF091B-3C7A-41E3-B477-F2FDAA23CFDA}"/>
            <w:date w:fullDate="2017-12-29T00:00:00Z">
              <w:dateFormat w:val="dd/MM/yyyy"/>
              <w:lid w:val="es-ES"/>
              <w:storeMappedDataAs w:val="dateTime"/>
              <w:calendar w:val="gregorian"/>
            </w:date>
          </w:sdtPr>
          <w:sdtContent>
            <w:p w14:paraId="230D9536" w14:textId="69FBE7D4" w:rsidR="00FA0961" w:rsidRPr="00185B7A" w:rsidRDefault="00FA0961" w:rsidP="000E2273">
              <w:pPr>
                <w:pStyle w:val="CABdato"/>
              </w:pPr>
              <w:r>
                <w:t>29/12/2017</w:t>
              </w:r>
            </w:p>
          </w:sdtContent>
        </w:sdt>
      </w:tc>
      <w:tc>
        <w:tcPr>
          <w:tcW w:w="1661" w:type="dxa"/>
          <w:shd w:val="clear" w:color="auto" w:fill="auto"/>
        </w:tcPr>
        <w:p w14:paraId="230D9537" w14:textId="77777777" w:rsidR="00FA0961" w:rsidRPr="00185B7A" w:rsidRDefault="00FA0961" w:rsidP="00725706">
          <w:pPr>
            <w:pStyle w:val="Normalcentrado"/>
            <w:rPr>
              <w:rFonts w:ascii="Helvetica Neue" w:hAnsi="Helvetica Neue" w:cs="Helvetica Neue"/>
              <w:sz w:val="18"/>
            </w:rPr>
          </w:pPr>
          <w:r w:rsidRPr="00185B7A">
            <w:rPr>
              <w:rFonts w:ascii="Helvetica Neue" w:hAnsi="Helvetica Neue" w:cs="Helvetica Neue"/>
              <w:sz w:val="18"/>
            </w:rPr>
            <w:t>Límite validez:</w:t>
          </w:r>
        </w:p>
        <w:sdt>
          <w:sdtPr>
            <w:alias w:val="Fecha de Expiración"/>
            <w:tag w:val="Fecha_x0020_de_x0020_Expiraci_x00f3_n"/>
            <w:id w:val="-1913848467"/>
            <w:dataBinding w:prefixMappings="xmlns:ns0='http://schemas.microsoft.com/office/2006/metadata/properties' xmlns:ns1='http://www.w3.org/2001/XMLSchema-instance' xmlns:ns2='http://schemas.microsoft.com/office/infopath/2007/PartnerControls' xmlns:ns3='668d4934-0a46-4e08-b94f-6d293a51c962' " w:xpath="/ns0:properties[1]/documentManagement[1]/ns3:Fecha_x0020_de_x0020_Expiraci_x00f3_n[1]" w:storeItemID="{6F11D695-A306-4DAA-9A56-8883911B35A3}"/>
            <w:date w:fullDate="2018-12-29T00:00:00Z">
              <w:dateFormat w:val="dd/MM/yyyy"/>
              <w:lid w:val="es-ES"/>
              <w:storeMappedDataAs w:val="dateTime"/>
              <w:calendar w:val="gregorian"/>
            </w:date>
          </w:sdtPr>
          <w:sdtContent>
            <w:p w14:paraId="230D9538" w14:textId="5C6F7DFA" w:rsidR="00FA0961" w:rsidRPr="00185B7A" w:rsidRDefault="00FA0961" w:rsidP="000E2273">
              <w:pPr>
                <w:pStyle w:val="CABdato"/>
              </w:pPr>
              <w:r>
                <w:t>29/12/2018</w:t>
              </w:r>
            </w:p>
          </w:sdtContent>
        </w:sdt>
      </w:tc>
      <w:tc>
        <w:tcPr>
          <w:tcW w:w="1803" w:type="dxa"/>
          <w:shd w:val="clear" w:color="auto" w:fill="auto"/>
        </w:tcPr>
        <w:p w14:paraId="230D9539" w14:textId="77777777" w:rsidR="00FA0961" w:rsidRPr="00185B7A" w:rsidRDefault="00FA0961" w:rsidP="00725706">
          <w:pPr>
            <w:pStyle w:val="Normalcentrado"/>
            <w:rPr>
              <w:rFonts w:ascii="Helvetica Neue" w:hAnsi="Helvetica Neue" w:cs="Helvetica Neue"/>
              <w:sz w:val="18"/>
            </w:rPr>
          </w:pPr>
          <w:r w:rsidRPr="00185B7A">
            <w:rPr>
              <w:rFonts w:ascii="Helvetica Neue" w:hAnsi="Helvetica Neue" w:cs="Helvetica Neue"/>
              <w:sz w:val="18"/>
            </w:rPr>
            <w:t>Clasificación</w:t>
          </w:r>
        </w:p>
        <w:sdt>
          <w:sdtPr>
            <w:alias w:val="Clasificación"/>
            <w:tag w:val="Clasificaci_x00f3_n"/>
            <w:id w:val="-1415305734"/>
            <w:dataBinding w:prefixMappings="xmlns:ns0='http://schemas.microsoft.com/office/2006/metadata/properties' xmlns:ns1='http://www.w3.org/2001/XMLSchema-instance' xmlns:ns2='http://schemas.microsoft.com/office/infopath/2007/PartnerControls' xmlns:ns3='668d4934-0a46-4e08-b94f-6d293a51c962' " w:xpath="/ns0:properties[1]/documentManagement[1]/ns3:Clasificaci_x00f3_n[1]" w:storeItemID="{6F11D695-A306-4DAA-9A56-8883911B35A3}"/>
            <w:dropDownList>
              <w:listItem w:value="[Clasificación]"/>
            </w:dropDownList>
          </w:sdtPr>
          <w:sdtContent>
            <w:p w14:paraId="230D953A" w14:textId="77777777" w:rsidR="00FA0961" w:rsidRPr="00185B7A" w:rsidRDefault="00FA0961" w:rsidP="000E2273">
              <w:pPr>
                <w:pStyle w:val="CABdato"/>
              </w:pPr>
              <w:r w:rsidRPr="00185B7A">
                <w:t>Restringido</w:t>
              </w:r>
            </w:p>
          </w:sdtContent>
        </w:sdt>
      </w:tc>
      <w:tc>
        <w:tcPr>
          <w:tcW w:w="1925" w:type="dxa"/>
          <w:shd w:val="clear" w:color="auto" w:fill="auto"/>
        </w:tcPr>
        <w:p w14:paraId="230D953B" w14:textId="77777777" w:rsidR="00FA0961" w:rsidRPr="00185B7A" w:rsidRDefault="00FA0961" w:rsidP="00725706">
          <w:pPr>
            <w:pStyle w:val="Normalcentrado"/>
            <w:rPr>
              <w:rFonts w:ascii="Helvetica Neue" w:hAnsi="Helvetica Neue" w:cs="Helvetica Neue"/>
              <w:sz w:val="18"/>
            </w:rPr>
          </w:pPr>
          <w:r w:rsidRPr="00185B7A">
            <w:rPr>
              <w:rFonts w:ascii="Helvetica Neue" w:hAnsi="Helvetica Neue" w:cs="Helvetica Neue"/>
              <w:sz w:val="18"/>
            </w:rPr>
            <w:t>LOPD</w:t>
          </w:r>
        </w:p>
        <w:sdt>
          <w:sdtPr>
            <w:alias w:val="LOPD"/>
            <w:tag w:val="LOPD"/>
            <w:id w:val="1205909910"/>
            <w:dataBinding w:prefixMappings="xmlns:ns0='http://schemas.microsoft.com/office/2006/metadata/properties' xmlns:ns1='http://www.w3.org/2001/XMLSchema-instance' xmlns:ns2='http://schemas.microsoft.com/office/infopath/2007/PartnerControls' xmlns:ns3='668d4934-0a46-4e08-b94f-6d293a51c962' " w:xpath="/ns0:properties[1]/documentManagement[1]/ns3:LOPD[1]" w:storeItemID="{6F11D695-A306-4DAA-9A56-8883911B35A3}"/>
            <w:dropDownList>
              <w:listItem w:value="[LOPD]"/>
            </w:dropDownList>
          </w:sdtPr>
          <w:sdtContent>
            <w:p w14:paraId="230D953C" w14:textId="77777777" w:rsidR="00FA0961" w:rsidRPr="00185B7A" w:rsidRDefault="00FA0961" w:rsidP="000E2273">
              <w:pPr>
                <w:pStyle w:val="CABdato"/>
              </w:pPr>
              <w:r w:rsidRPr="00185B7A">
                <w:t>Sin LOPD</w:t>
              </w:r>
            </w:p>
          </w:sdtContent>
        </w:sdt>
      </w:tc>
    </w:tr>
  </w:tbl>
  <w:p w14:paraId="230D953E" w14:textId="77777777" w:rsidR="00FA0961" w:rsidRDefault="00FA09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C7D0E"/>
    <w:multiLevelType w:val="hybridMultilevel"/>
    <w:tmpl w:val="910E5842"/>
    <w:lvl w:ilvl="0" w:tplc="0C0A0001">
      <w:start w:val="1"/>
      <w:numFmt w:val="bullet"/>
      <w:lvlText w:val=""/>
      <w:lvlJc w:val="left"/>
      <w:pPr>
        <w:ind w:left="1484" w:hanging="360"/>
      </w:pPr>
      <w:rPr>
        <w:rFonts w:ascii="Symbol" w:hAnsi="Symbol" w:hint="default"/>
      </w:rPr>
    </w:lvl>
    <w:lvl w:ilvl="1" w:tplc="0C0A0003" w:tentative="1">
      <w:start w:val="1"/>
      <w:numFmt w:val="bullet"/>
      <w:lvlText w:val="o"/>
      <w:lvlJc w:val="left"/>
      <w:pPr>
        <w:ind w:left="2204" w:hanging="360"/>
      </w:pPr>
      <w:rPr>
        <w:rFonts w:ascii="Courier New" w:hAnsi="Courier New" w:cs="Courier New" w:hint="default"/>
      </w:rPr>
    </w:lvl>
    <w:lvl w:ilvl="2" w:tplc="0C0A0005" w:tentative="1">
      <w:start w:val="1"/>
      <w:numFmt w:val="bullet"/>
      <w:lvlText w:val=""/>
      <w:lvlJc w:val="left"/>
      <w:pPr>
        <w:ind w:left="2924" w:hanging="360"/>
      </w:pPr>
      <w:rPr>
        <w:rFonts w:ascii="Wingdings" w:hAnsi="Wingdings" w:hint="default"/>
      </w:rPr>
    </w:lvl>
    <w:lvl w:ilvl="3" w:tplc="0C0A0001" w:tentative="1">
      <w:start w:val="1"/>
      <w:numFmt w:val="bullet"/>
      <w:lvlText w:val=""/>
      <w:lvlJc w:val="left"/>
      <w:pPr>
        <w:ind w:left="3644" w:hanging="360"/>
      </w:pPr>
      <w:rPr>
        <w:rFonts w:ascii="Symbol" w:hAnsi="Symbol" w:hint="default"/>
      </w:rPr>
    </w:lvl>
    <w:lvl w:ilvl="4" w:tplc="0C0A0003" w:tentative="1">
      <w:start w:val="1"/>
      <w:numFmt w:val="bullet"/>
      <w:lvlText w:val="o"/>
      <w:lvlJc w:val="left"/>
      <w:pPr>
        <w:ind w:left="4364" w:hanging="360"/>
      </w:pPr>
      <w:rPr>
        <w:rFonts w:ascii="Courier New" w:hAnsi="Courier New" w:cs="Courier New" w:hint="default"/>
      </w:rPr>
    </w:lvl>
    <w:lvl w:ilvl="5" w:tplc="0C0A0005" w:tentative="1">
      <w:start w:val="1"/>
      <w:numFmt w:val="bullet"/>
      <w:lvlText w:val=""/>
      <w:lvlJc w:val="left"/>
      <w:pPr>
        <w:ind w:left="5084" w:hanging="360"/>
      </w:pPr>
      <w:rPr>
        <w:rFonts w:ascii="Wingdings" w:hAnsi="Wingdings" w:hint="default"/>
      </w:rPr>
    </w:lvl>
    <w:lvl w:ilvl="6" w:tplc="0C0A0001" w:tentative="1">
      <w:start w:val="1"/>
      <w:numFmt w:val="bullet"/>
      <w:lvlText w:val=""/>
      <w:lvlJc w:val="left"/>
      <w:pPr>
        <w:ind w:left="5804" w:hanging="360"/>
      </w:pPr>
      <w:rPr>
        <w:rFonts w:ascii="Symbol" w:hAnsi="Symbol" w:hint="default"/>
      </w:rPr>
    </w:lvl>
    <w:lvl w:ilvl="7" w:tplc="0C0A0003" w:tentative="1">
      <w:start w:val="1"/>
      <w:numFmt w:val="bullet"/>
      <w:lvlText w:val="o"/>
      <w:lvlJc w:val="left"/>
      <w:pPr>
        <w:ind w:left="6524" w:hanging="360"/>
      </w:pPr>
      <w:rPr>
        <w:rFonts w:ascii="Courier New" w:hAnsi="Courier New" w:cs="Courier New" w:hint="default"/>
      </w:rPr>
    </w:lvl>
    <w:lvl w:ilvl="8" w:tplc="0C0A0005" w:tentative="1">
      <w:start w:val="1"/>
      <w:numFmt w:val="bullet"/>
      <w:lvlText w:val=""/>
      <w:lvlJc w:val="left"/>
      <w:pPr>
        <w:ind w:left="7244" w:hanging="360"/>
      </w:pPr>
      <w:rPr>
        <w:rFonts w:ascii="Wingdings" w:hAnsi="Wingdings" w:hint="default"/>
      </w:rPr>
    </w:lvl>
  </w:abstractNum>
  <w:abstractNum w:abstractNumId="1" w15:restartNumberingAfterBreak="0">
    <w:nsid w:val="0FF30B51"/>
    <w:multiLevelType w:val="hybridMultilevel"/>
    <w:tmpl w:val="AA6EAC2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15:restartNumberingAfterBreak="0">
    <w:nsid w:val="301C58FD"/>
    <w:multiLevelType w:val="hybridMultilevel"/>
    <w:tmpl w:val="6AE686C0"/>
    <w:lvl w:ilvl="0" w:tplc="07F20CB8">
      <w:start w:val="1"/>
      <w:numFmt w:val="decimal"/>
      <w:lvlText w:val="%1."/>
      <w:lvlJc w:val="left"/>
      <w:pPr>
        <w:ind w:left="1440" w:hanging="360"/>
      </w:pPr>
      <w:rPr>
        <w:rFonts w:hint="default"/>
        <w:b/>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 w15:restartNumberingAfterBreak="0">
    <w:nsid w:val="66495562"/>
    <w:multiLevelType w:val="multilevel"/>
    <w:tmpl w:val="70088504"/>
    <w:lvl w:ilvl="0">
      <w:start w:val="1"/>
      <w:numFmt w:val="decimal"/>
      <w:pStyle w:val="Heading1"/>
      <w:lvlText w:val="%1."/>
      <w:lvlJc w:val="left"/>
      <w:pPr>
        <w:ind w:left="1080" w:hanging="360"/>
      </w:pPr>
      <w:rPr>
        <w:rFonts w:hint="default"/>
        <w:color w:val="808080" w:themeColor="background1" w:themeShade="80"/>
      </w:rPr>
    </w:lvl>
    <w:lvl w:ilvl="1">
      <w:start w:val="1"/>
      <w:numFmt w:val="decimal"/>
      <w:pStyle w:val="Heading2"/>
      <w:lvlText w:val="%1.%2."/>
      <w:lvlJc w:val="left"/>
      <w:pPr>
        <w:ind w:left="1860" w:hanging="432"/>
      </w:pPr>
      <w:rPr>
        <w:rFonts w:hint="default"/>
        <w:color w:val="auto"/>
      </w:rPr>
    </w:lvl>
    <w:lvl w:ilvl="2">
      <w:start w:val="1"/>
      <w:numFmt w:val="decimal"/>
      <w:pStyle w:val="Heading3"/>
      <w:lvlText w:val="%1.%2.%3."/>
      <w:lvlJc w:val="left"/>
      <w:pPr>
        <w:ind w:left="1944" w:hanging="50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 w15:restartNumberingAfterBreak="0">
    <w:nsid w:val="67574A35"/>
    <w:multiLevelType w:val="hybridMultilevel"/>
    <w:tmpl w:val="B442C324"/>
    <w:lvl w:ilvl="0" w:tplc="CC08ED42">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15:restartNumberingAfterBreak="0">
    <w:nsid w:val="6FA672D4"/>
    <w:multiLevelType w:val="hybridMultilevel"/>
    <w:tmpl w:val="02D4B77E"/>
    <w:lvl w:ilvl="0" w:tplc="F49459E4">
      <w:start w:val="4"/>
      <w:numFmt w:val="bullet"/>
      <w:lvlText w:val="-"/>
      <w:lvlJc w:val="left"/>
      <w:pPr>
        <w:ind w:left="1080" w:hanging="360"/>
      </w:pPr>
      <w:rPr>
        <w:rFonts w:ascii="Calibri" w:eastAsiaTheme="minorEastAsia" w:hAnsi="Calibri" w:cs="Calibri"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15:restartNumberingAfterBreak="0">
    <w:nsid w:val="7E013328"/>
    <w:multiLevelType w:val="hybridMultilevel"/>
    <w:tmpl w:val="CA98A55A"/>
    <w:lvl w:ilvl="0" w:tplc="755CCF06">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7F8B5D2F"/>
    <w:multiLevelType w:val="hybridMultilevel"/>
    <w:tmpl w:val="69A68C8E"/>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num w:numId="1">
    <w:abstractNumId w:val="3"/>
  </w:num>
  <w:num w:numId="2">
    <w:abstractNumId w:val="3"/>
  </w:num>
  <w:num w:numId="3">
    <w:abstractNumId w:val="5"/>
  </w:num>
  <w:num w:numId="4">
    <w:abstractNumId w:val="2"/>
  </w:num>
  <w:num w:numId="5">
    <w:abstractNumId w:val="0"/>
  </w:num>
  <w:num w:numId="6">
    <w:abstractNumId w:val="1"/>
  </w:num>
  <w:num w:numId="7">
    <w:abstractNumId w:val="7"/>
  </w:num>
  <w:num w:numId="8">
    <w:abstractNumId w:val="6"/>
  </w:num>
  <w:num w:numId="9">
    <w:abstractNumId w:val="3"/>
    <w:lvlOverride w:ilvl="0">
      <w:startOverride w:val="1"/>
    </w:lvlOverride>
  </w:num>
  <w:num w:numId="10">
    <w:abstractNumId w:val="3"/>
    <w:lvlOverride w:ilvl="0">
      <w:startOverride w:val="1"/>
    </w:lvlOverride>
  </w:num>
  <w:num w:numId="11">
    <w:abstractNumId w:val="3"/>
  </w:num>
  <w:num w:numId="12">
    <w:abstractNumId w:val="3"/>
    <w:lvlOverride w:ilvl="0">
      <w:startOverride w:val="12"/>
    </w:lvlOverride>
  </w:num>
  <w:num w:numId="13">
    <w:abstractNumId w:val="3"/>
  </w:num>
  <w:num w:numId="14">
    <w:abstractNumId w:val="3"/>
    <w:lvlOverride w:ilvl="0">
      <w:startOverride w:val="11"/>
    </w:lvlOverride>
    <w:lvlOverride w:ilvl="1">
      <w:startOverride w:val="2"/>
    </w:lvlOverride>
  </w:num>
  <w:num w:numId="15">
    <w:abstractNumId w:val="3"/>
    <w:lvlOverride w:ilvl="0">
      <w:startOverride w:val="11"/>
    </w:lvlOverride>
    <w:lvlOverride w:ilvl="1">
      <w:startOverride w:val="2"/>
    </w:lvlOverride>
  </w:num>
  <w:num w:numId="16">
    <w:abstractNumId w:val="3"/>
    <w:lvlOverride w:ilvl="0">
      <w:startOverride w:val="11"/>
    </w:lvlOverride>
    <w:lvlOverride w:ilvl="1">
      <w:startOverride w:val="2"/>
    </w:lvlOverride>
  </w:num>
  <w:num w:numId="17">
    <w:abstractNumId w:val="3"/>
    <w:lvlOverride w:ilvl="0">
      <w:startOverride w:val="11"/>
    </w:lvlOverride>
    <w:lvlOverride w:ilvl="1">
      <w:startOverride w:val="3"/>
    </w:lvlOverride>
  </w:num>
  <w:num w:numId="18">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5FC"/>
    <w:rsid w:val="00000695"/>
    <w:rsid w:val="00000F61"/>
    <w:rsid w:val="00000FD8"/>
    <w:rsid w:val="00002AFE"/>
    <w:rsid w:val="00006C9D"/>
    <w:rsid w:val="0000739F"/>
    <w:rsid w:val="00010C40"/>
    <w:rsid w:val="00011A67"/>
    <w:rsid w:val="00016B8A"/>
    <w:rsid w:val="0002334A"/>
    <w:rsid w:val="000255AC"/>
    <w:rsid w:val="00025843"/>
    <w:rsid w:val="0002690A"/>
    <w:rsid w:val="000269E5"/>
    <w:rsid w:val="000270D0"/>
    <w:rsid w:val="000301C2"/>
    <w:rsid w:val="000321AF"/>
    <w:rsid w:val="00034C6F"/>
    <w:rsid w:val="00041850"/>
    <w:rsid w:val="00041F1B"/>
    <w:rsid w:val="00042052"/>
    <w:rsid w:val="000423DB"/>
    <w:rsid w:val="0004260C"/>
    <w:rsid w:val="00043E1E"/>
    <w:rsid w:val="0004447E"/>
    <w:rsid w:val="00046CF1"/>
    <w:rsid w:val="00046DE6"/>
    <w:rsid w:val="000475ED"/>
    <w:rsid w:val="00047B42"/>
    <w:rsid w:val="00047BAC"/>
    <w:rsid w:val="00047E5C"/>
    <w:rsid w:val="00051919"/>
    <w:rsid w:val="00052CC1"/>
    <w:rsid w:val="0005349D"/>
    <w:rsid w:val="00060231"/>
    <w:rsid w:val="00063016"/>
    <w:rsid w:val="00066963"/>
    <w:rsid w:val="00071B25"/>
    <w:rsid w:val="000753B3"/>
    <w:rsid w:val="00075BD9"/>
    <w:rsid w:val="0008058E"/>
    <w:rsid w:val="0008073C"/>
    <w:rsid w:val="00081670"/>
    <w:rsid w:val="0008212B"/>
    <w:rsid w:val="0008258D"/>
    <w:rsid w:val="00082E08"/>
    <w:rsid w:val="00083926"/>
    <w:rsid w:val="0008507D"/>
    <w:rsid w:val="00085354"/>
    <w:rsid w:val="000908FA"/>
    <w:rsid w:val="00091B18"/>
    <w:rsid w:val="00092CBA"/>
    <w:rsid w:val="00093732"/>
    <w:rsid w:val="000955E9"/>
    <w:rsid w:val="00096BFF"/>
    <w:rsid w:val="00096FDF"/>
    <w:rsid w:val="000A147F"/>
    <w:rsid w:val="000A1B30"/>
    <w:rsid w:val="000A1F93"/>
    <w:rsid w:val="000A2DFB"/>
    <w:rsid w:val="000A3444"/>
    <w:rsid w:val="000A3969"/>
    <w:rsid w:val="000A4473"/>
    <w:rsid w:val="000A4E4B"/>
    <w:rsid w:val="000B0226"/>
    <w:rsid w:val="000B25CB"/>
    <w:rsid w:val="000B2BEE"/>
    <w:rsid w:val="000B4607"/>
    <w:rsid w:val="000B5830"/>
    <w:rsid w:val="000B61E4"/>
    <w:rsid w:val="000B7D73"/>
    <w:rsid w:val="000C170B"/>
    <w:rsid w:val="000C4658"/>
    <w:rsid w:val="000C5A7A"/>
    <w:rsid w:val="000C682B"/>
    <w:rsid w:val="000C701E"/>
    <w:rsid w:val="000D0D17"/>
    <w:rsid w:val="000D0EE7"/>
    <w:rsid w:val="000D187F"/>
    <w:rsid w:val="000D2DD5"/>
    <w:rsid w:val="000E2273"/>
    <w:rsid w:val="000E4F69"/>
    <w:rsid w:val="000E5B20"/>
    <w:rsid w:val="000E5FF5"/>
    <w:rsid w:val="000E6941"/>
    <w:rsid w:val="000E7756"/>
    <w:rsid w:val="000F0332"/>
    <w:rsid w:val="000F3B68"/>
    <w:rsid w:val="00100508"/>
    <w:rsid w:val="00103705"/>
    <w:rsid w:val="00104721"/>
    <w:rsid w:val="001068E6"/>
    <w:rsid w:val="001076EE"/>
    <w:rsid w:val="00107B51"/>
    <w:rsid w:val="00107E66"/>
    <w:rsid w:val="001102D6"/>
    <w:rsid w:val="00114A60"/>
    <w:rsid w:val="00115227"/>
    <w:rsid w:val="001152E7"/>
    <w:rsid w:val="00115682"/>
    <w:rsid w:val="00120838"/>
    <w:rsid w:val="0012145F"/>
    <w:rsid w:val="00127517"/>
    <w:rsid w:val="00130206"/>
    <w:rsid w:val="00132FF6"/>
    <w:rsid w:val="001335BF"/>
    <w:rsid w:val="00136636"/>
    <w:rsid w:val="00142FC8"/>
    <w:rsid w:val="00143CDE"/>
    <w:rsid w:val="00145AC0"/>
    <w:rsid w:val="00145BCD"/>
    <w:rsid w:val="00147D95"/>
    <w:rsid w:val="001513A0"/>
    <w:rsid w:val="001525DC"/>
    <w:rsid w:val="00152774"/>
    <w:rsid w:val="00153875"/>
    <w:rsid w:val="00155D68"/>
    <w:rsid w:val="00160637"/>
    <w:rsid w:val="001612D5"/>
    <w:rsid w:val="001636F0"/>
    <w:rsid w:val="00164A4A"/>
    <w:rsid w:val="00164E7C"/>
    <w:rsid w:val="00164FAA"/>
    <w:rsid w:val="00165F8B"/>
    <w:rsid w:val="00166A74"/>
    <w:rsid w:val="00166AC0"/>
    <w:rsid w:val="00167072"/>
    <w:rsid w:val="00171556"/>
    <w:rsid w:val="00172FB7"/>
    <w:rsid w:val="001730DE"/>
    <w:rsid w:val="00175177"/>
    <w:rsid w:val="00175600"/>
    <w:rsid w:val="00175837"/>
    <w:rsid w:val="0018128A"/>
    <w:rsid w:val="0018139E"/>
    <w:rsid w:val="0018177B"/>
    <w:rsid w:val="00183057"/>
    <w:rsid w:val="00185B7A"/>
    <w:rsid w:val="0018720C"/>
    <w:rsid w:val="00190406"/>
    <w:rsid w:val="00190D2F"/>
    <w:rsid w:val="001934D5"/>
    <w:rsid w:val="001972B8"/>
    <w:rsid w:val="001A0303"/>
    <w:rsid w:val="001A150F"/>
    <w:rsid w:val="001A15AA"/>
    <w:rsid w:val="001A2EE3"/>
    <w:rsid w:val="001A3094"/>
    <w:rsid w:val="001A3EC5"/>
    <w:rsid w:val="001A626D"/>
    <w:rsid w:val="001A633B"/>
    <w:rsid w:val="001A6EAA"/>
    <w:rsid w:val="001B15AE"/>
    <w:rsid w:val="001B393D"/>
    <w:rsid w:val="001B3F26"/>
    <w:rsid w:val="001B6239"/>
    <w:rsid w:val="001C1CA5"/>
    <w:rsid w:val="001C262C"/>
    <w:rsid w:val="001C384A"/>
    <w:rsid w:val="001C4EF6"/>
    <w:rsid w:val="001C643D"/>
    <w:rsid w:val="001C65FB"/>
    <w:rsid w:val="001D2C08"/>
    <w:rsid w:val="001D4C07"/>
    <w:rsid w:val="001D6991"/>
    <w:rsid w:val="001D6C33"/>
    <w:rsid w:val="001E1A9D"/>
    <w:rsid w:val="001E29CF"/>
    <w:rsid w:val="001E2A05"/>
    <w:rsid w:val="001E61CA"/>
    <w:rsid w:val="001E70D8"/>
    <w:rsid w:val="001E796C"/>
    <w:rsid w:val="001F234F"/>
    <w:rsid w:val="001F2FED"/>
    <w:rsid w:val="001F3025"/>
    <w:rsid w:val="001F7597"/>
    <w:rsid w:val="00203028"/>
    <w:rsid w:val="00207403"/>
    <w:rsid w:val="00207570"/>
    <w:rsid w:val="00214AC1"/>
    <w:rsid w:val="00215806"/>
    <w:rsid w:val="00220A29"/>
    <w:rsid w:val="0022188C"/>
    <w:rsid w:val="00226368"/>
    <w:rsid w:val="002303A8"/>
    <w:rsid w:val="00232996"/>
    <w:rsid w:val="002369D3"/>
    <w:rsid w:val="00237CAC"/>
    <w:rsid w:val="0024426C"/>
    <w:rsid w:val="002442EA"/>
    <w:rsid w:val="0024472C"/>
    <w:rsid w:val="00245779"/>
    <w:rsid w:val="00246804"/>
    <w:rsid w:val="002476FD"/>
    <w:rsid w:val="00252B40"/>
    <w:rsid w:val="00254736"/>
    <w:rsid w:val="00254D07"/>
    <w:rsid w:val="00261C33"/>
    <w:rsid w:val="0026676E"/>
    <w:rsid w:val="0026786D"/>
    <w:rsid w:val="00272BCB"/>
    <w:rsid w:val="002769F9"/>
    <w:rsid w:val="0027746A"/>
    <w:rsid w:val="002802CE"/>
    <w:rsid w:val="00283C49"/>
    <w:rsid w:val="00284E6A"/>
    <w:rsid w:val="00285F91"/>
    <w:rsid w:val="00291EC8"/>
    <w:rsid w:val="00297203"/>
    <w:rsid w:val="002A14F0"/>
    <w:rsid w:val="002A1C2F"/>
    <w:rsid w:val="002A47AC"/>
    <w:rsid w:val="002A5C15"/>
    <w:rsid w:val="002B0010"/>
    <w:rsid w:val="002B0922"/>
    <w:rsid w:val="002B17AA"/>
    <w:rsid w:val="002B27EA"/>
    <w:rsid w:val="002B394A"/>
    <w:rsid w:val="002B3C09"/>
    <w:rsid w:val="002B4763"/>
    <w:rsid w:val="002B5441"/>
    <w:rsid w:val="002B6EC0"/>
    <w:rsid w:val="002C021D"/>
    <w:rsid w:val="002C0D69"/>
    <w:rsid w:val="002C58DC"/>
    <w:rsid w:val="002C6EC4"/>
    <w:rsid w:val="002D13A3"/>
    <w:rsid w:val="002D1498"/>
    <w:rsid w:val="002D1F71"/>
    <w:rsid w:val="002D3412"/>
    <w:rsid w:val="002D67E9"/>
    <w:rsid w:val="002D7CA8"/>
    <w:rsid w:val="002E0FE9"/>
    <w:rsid w:val="002E2C24"/>
    <w:rsid w:val="002E41F9"/>
    <w:rsid w:val="002E5B8E"/>
    <w:rsid w:val="002F0FEF"/>
    <w:rsid w:val="002F225D"/>
    <w:rsid w:val="002F2588"/>
    <w:rsid w:val="002F3AC8"/>
    <w:rsid w:val="002F5B28"/>
    <w:rsid w:val="002F6D16"/>
    <w:rsid w:val="00304F6C"/>
    <w:rsid w:val="0030669B"/>
    <w:rsid w:val="003076E3"/>
    <w:rsid w:val="003076FD"/>
    <w:rsid w:val="00311572"/>
    <w:rsid w:val="00311A48"/>
    <w:rsid w:val="00311DB7"/>
    <w:rsid w:val="00312B2F"/>
    <w:rsid w:val="00313BBD"/>
    <w:rsid w:val="00316748"/>
    <w:rsid w:val="00320A5E"/>
    <w:rsid w:val="00320DBD"/>
    <w:rsid w:val="00320E61"/>
    <w:rsid w:val="00321A3E"/>
    <w:rsid w:val="00323FD6"/>
    <w:rsid w:val="003249F5"/>
    <w:rsid w:val="003251AC"/>
    <w:rsid w:val="00325771"/>
    <w:rsid w:val="003267D2"/>
    <w:rsid w:val="00330639"/>
    <w:rsid w:val="00334F4E"/>
    <w:rsid w:val="0033647A"/>
    <w:rsid w:val="00340594"/>
    <w:rsid w:val="00340C22"/>
    <w:rsid w:val="00340F76"/>
    <w:rsid w:val="003436EA"/>
    <w:rsid w:val="003446D6"/>
    <w:rsid w:val="00351B36"/>
    <w:rsid w:val="003533AB"/>
    <w:rsid w:val="0035596C"/>
    <w:rsid w:val="00356F8C"/>
    <w:rsid w:val="003605E9"/>
    <w:rsid w:val="00361DEA"/>
    <w:rsid w:val="00362447"/>
    <w:rsid w:val="00362C66"/>
    <w:rsid w:val="00363342"/>
    <w:rsid w:val="003759E4"/>
    <w:rsid w:val="00376E4A"/>
    <w:rsid w:val="00377515"/>
    <w:rsid w:val="00377B76"/>
    <w:rsid w:val="00384795"/>
    <w:rsid w:val="00385D22"/>
    <w:rsid w:val="00385F1D"/>
    <w:rsid w:val="00386703"/>
    <w:rsid w:val="00387C4B"/>
    <w:rsid w:val="00390248"/>
    <w:rsid w:val="003912BB"/>
    <w:rsid w:val="003926C5"/>
    <w:rsid w:val="0039475F"/>
    <w:rsid w:val="00395490"/>
    <w:rsid w:val="00397769"/>
    <w:rsid w:val="00397AB0"/>
    <w:rsid w:val="00397ED7"/>
    <w:rsid w:val="00397EF5"/>
    <w:rsid w:val="003A0F1F"/>
    <w:rsid w:val="003A23FF"/>
    <w:rsid w:val="003A3AFC"/>
    <w:rsid w:val="003A3B66"/>
    <w:rsid w:val="003A7597"/>
    <w:rsid w:val="003B0C43"/>
    <w:rsid w:val="003B23EB"/>
    <w:rsid w:val="003B26C9"/>
    <w:rsid w:val="003B3D11"/>
    <w:rsid w:val="003B3E02"/>
    <w:rsid w:val="003B4D59"/>
    <w:rsid w:val="003B58AE"/>
    <w:rsid w:val="003B60BF"/>
    <w:rsid w:val="003B6BCD"/>
    <w:rsid w:val="003B741A"/>
    <w:rsid w:val="003B75EE"/>
    <w:rsid w:val="003B7D38"/>
    <w:rsid w:val="003C0AA4"/>
    <w:rsid w:val="003C26E1"/>
    <w:rsid w:val="003C3BFC"/>
    <w:rsid w:val="003C49D3"/>
    <w:rsid w:val="003C4A0C"/>
    <w:rsid w:val="003C5ED2"/>
    <w:rsid w:val="003C6603"/>
    <w:rsid w:val="003C678C"/>
    <w:rsid w:val="003D594B"/>
    <w:rsid w:val="003D6B0B"/>
    <w:rsid w:val="003D6DB6"/>
    <w:rsid w:val="003D6E4B"/>
    <w:rsid w:val="003D7622"/>
    <w:rsid w:val="003D7635"/>
    <w:rsid w:val="003D7EDF"/>
    <w:rsid w:val="003E122F"/>
    <w:rsid w:val="003E18E6"/>
    <w:rsid w:val="003E1EEF"/>
    <w:rsid w:val="003E2E6C"/>
    <w:rsid w:val="003E58E8"/>
    <w:rsid w:val="003F0287"/>
    <w:rsid w:val="003F0E26"/>
    <w:rsid w:val="003F1B02"/>
    <w:rsid w:val="00401D46"/>
    <w:rsid w:val="00403762"/>
    <w:rsid w:val="004048D5"/>
    <w:rsid w:val="00406158"/>
    <w:rsid w:val="00410D56"/>
    <w:rsid w:val="0041208B"/>
    <w:rsid w:val="004157C6"/>
    <w:rsid w:val="00417091"/>
    <w:rsid w:val="00422347"/>
    <w:rsid w:val="00422A8D"/>
    <w:rsid w:val="00422AD4"/>
    <w:rsid w:val="00423257"/>
    <w:rsid w:val="004255E8"/>
    <w:rsid w:val="0042623A"/>
    <w:rsid w:val="004279A9"/>
    <w:rsid w:val="0043230E"/>
    <w:rsid w:val="00433424"/>
    <w:rsid w:val="00434F2A"/>
    <w:rsid w:val="00436ACB"/>
    <w:rsid w:val="00440729"/>
    <w:rsid w:val="00441992"/>
    <w:rsid w:val="00441C6F"/>
    <w:rsid w:val="00442E7C"/>
    <w:rsid w:val="00444C93"/>
    <w:rsid w:val="0044564C"/>
    <w:rsid w:val="004461B2"/>
    <w:rsid w:val="0044685B"/>
    <w:rsid w:val="004514D2"/>
    <w:rsid w:val="0045152E"/>
    <w:rsid w:val="00451DB0"/>
    <w:rsid w:val="00452E40"/>
    <w:rsid w:val="004556AE"/>
    <w:rsid w:val="00457791"/>
    <w:rsid w:val="00461030"/>
    <w:rsid w:val="00462CF1"/>
    <w:rsid w:val="004630AF"/>
    <w:rsid w:val="004631D0"/>
    <w:rsid w:val="00463544"/>
    <w:rsid w:val="004702EC"/>
    <w:rsid w:val="00475AED"/>
    <w:rsid w:val="00476589"/>
    <w:rsid w:val="00481655"/>
    <w:rsid w:val="004829BF"/>
    <w:rsid w:val="004829FC"/>
    <w:rsid w:val="004831C8"/>
    <w:rsid w:val="0048488D"/>
    <w:rsid w:val="004859A8"/>
    <w:rsid w:val="00485DF8"/>
    <w:rsid w:val="0048770B"/>
    <w:rsid w:val="00487779"/>
    <w:rsid w:val="004878BB"/>
    <w:rsid w:val="00490C44"/>
    <w:rsid w:val="0049108D"/>
    <w:rsid w:val="0049257B"/>
    <w:rsid w:val="00492C39"/>
    <w:rsid w:val="0049345D"/>
    <w:rsid w:val="0049395D"/>
    <w:rsid w:val="00495F5A"/>
    <w:rsid w:val="0049647F"/>
    <w:rsid w:val="004A05E5"/>
    <w:rsid w:val="004A28C7"/>
    <w:rsid w:val="004A4D8A"/>
    <w:rsid w:val="004A50D0"/>
    <w:rsid w:val="004A539F"/>
    <w:rsid w:val="004A5C3D"/>
    <w:rsid w:val="004A6EA0"/>
    <w:rsid w:val="004B21F2"/>
    <w:rsid w:val="004B30DC"/>
    <w:rsid w:val="004B68CF"/>
    <w:rsid w:val="004B7BCF"/>
    <w:rsid w:val="004C05F0"/>
    <w:rsid w:val="004C1B69"/>
    <w:rsid w:val="004C30C2"/>
    <w:rsid w:val="004C368F"/>
    <w:rsid w:val="004C38E6"/>
    <w:rsid w:val="004C61E1"/>
    <w:rsid w:val="004C67DC"/>
    <w:rsid w:val="004D0FF9"/>
    <w:rsid w:val="004D1794"/>
    <w:rsid w:val="004D1F20"/>
    <w:rsid w:val="004D271C"/>
    <w:rsid w:val="004D78B0"/>
    <w:rsid w:val="004E189C"/>
    <w:rsid w:val="004E2590"/>
    <w:rsid w:val="004E31D4"/>
    <w:rsid w:val="004E3CAB"/>
    <w:rsid w:val="004E532C"/>
    <w:rsid w:val="004E7DF5"/>
    <w:rsid w:val="004F2B94"/>
    <w:rsid w:val="004F2D38"/>
    <w:rsid w:val="004F39A8"/>
    <w:rsid w:val="004F3C1B"/>
    <w:rsid w:val="004F7EFF"/>
    <w:rsid w:val="00500AA5"/>
    <w:rsid w:val="0050132C"/>
    <w:rsid w:val="00501B3D"/>
    <w:rsid w:val="00503C54"/>
    <w:rsid w:val="005041CF"/>
    <w:rsid w:val="005041F7"/>
    <w:rsid w:val="005048F1"/>
    <w:rsid w:val="00505FC9"/>
    <w:rsid w:val="00506F74"/>
    <w:rsid w:val="00507AF4"/>
    <w:rsid w:val="00507B69"/>
    <w:rsid w:val="00512412"/>
    <w:rsid w:val="00512CA1"/>
    <w:rsid w:val="005172DC"/>
    <w:rsid w:val="00517B87"/>
    <w:rsid w:val="00522569"/>
    <w:rsid w:val="00522CD0"/>
    <w:rsid w:val="00522DD9"/>
    <w:rsid w:val="005237E7"/>
    <w:rsid w:val="0052412B"/>
    <w:rsid w:val="00524CA8"/>
    <w:rsid w:val="005250DC"/>
    <w:rsid w:val="005267D7"/>
    <w:rsid w:val="00530879"/>
    <w:rsid w:val="00532923"/>
    <w:rsid w:val="00535EAD"/>
    <w:rsid w:val="00537836"/>
    <w:rsid w:val="005413CD"/>
    <w:rsid w:val="005415AF"/>
    <w:rsid w:val="005430D5"/>
    <w:rsid w:val="00543C6C"/>
    <w:rsid w:val="0054442C"/>
    <w:rsid w:val="00550534"/>
    <w:rsid w:val="00550A32"/>
    <w:rsid w:val="00552323"/>
    <w:rsid w:val="00552642"/>
    <w:rsid w:val="00554A7A"/>
    <w:rsid w:val="00554B04"/>
    <w:rsid w:val="00556AD8"/>
    <w:rsid w:val="005600C0"/>
    <w:rsid w:val="00561171"/>
    <w:rsid w:val="00561BE7"/>
    <w:rsid w:val="00563C42"/>
    <w:rsid w:val="00566AAD"/>
    <w:rsid w:val="00566EB7"/>
    <w:rsid w:val="00567220"/>
    <w:rsid w:val="0056728B"/>
    <w:rsid w:val="0057050D"/>
    <w:rsid w:val="00572D3B"/>
    <w:rsid w:val="00575B31"/>
    <w:rsid w:val="00580293"/>
    <w:rsid w:val="00584F82"/>
    <w:rsid w:val="005852D2"/>
    <w:rsid w:val="0058634D"/>
    <w:rsid w:val="00596B27"/>
    <w:rsid w:val="00597EA9"/>
    <w:rsid w:val="005A0AA6"/>
    <w:rsid w:val="005A21EE"/>
    <w:rsid w:val="005A46E5"/>
    <w:rsid w:val="005A575F"/>
    <w:rsid w:val="005A7D80"/>
    <w:rsid w:val="005B086F"/>
    <w:rsid w:val="005B39CC"/>
    <w:rsid w:val="005B3FAA"/>
    <w:rsid w:val="005B4EE6"/>
    <w:rsid w:val="005B591B"/>
    <w:rsid w:val="005B61F2"/>
    <w:rsid w:val="005C2941"/>
    <w:rsid w:val="005C3778"/>
    <w:rsid w:val="005C39B0"/>
    <w:rsid w:val="005C61B9"/>
    <w:rsid w:val="005C62DC"/>
    <w:rsid w:val="005D148A"/>
    <w:rsid w:val="005D1B58"/>
    <w:rsid w:val="005D1D57"/>
    <w:rsid w:val="005D25B1"/>
    <w:rsid w:val="005D42D2"/>
    <w:rsid w:val="005D4B0E"/>
    <w:rsid w:val="005D59DE"/>
    <w:rsid w:val="005D7EC1"/>
    <w:rsid w:val="005E30B3"/>
    <w:rsid w:val="005E39DC"/>
    <w:rsid w:val="005E54DB"/>
    <w:rsid w:val="005E5AAB"/>
    <w:rsid w:val="005F0757"/>
    <w:rsid w:val="005F098A"/>
    <w:rsid w:val="005F1DA6"/>
    <w:rsid w:val="005F301C"/>
    <w:rsid w:val="005F4B57"/>
    <w:rsid w:val="005F5542"/>
    <w:rsid w:val="0060041F"/>
    <w:rsid w:val="006024AF"/>
    <w:rsid w:val="00603C28"/>
    <w:rsid w:val="0060441F"/>
    <w:rsid w:val="00606F98"/>
    <w:rsid w:val="006075E6"/>
    <w:rsid w:val="0061118C"/>
    <w:rsid w:val="00611509"/>
    <w:rsid w:val="00611B7B"/>
    <w:rsid w:val="006136CB"/>
    <w:rsid w:val="00620224"/>
    <w:rsid w:val="00620E49"/>
    <w:rsid w:val="00623609"/>
    <w:rsid w:val="00624F7D"/>
    <w:rsid w:val="00624F7F"/>
    <w:rsid w:val="00625D41"/>
    <w:rsid w:val="00630173"/>
    <w:rsid w:val="0063600C"/>
    <w:rsid w:val="006369DB"/>
    <w:rsid w:val="0064196F"/>
    <w:rsid w:val="00642773"/>
    <w:rsid w:val="006455E3"/>
    <w:rsid w:val="00646CF2"/>
    <w:rsid w:val="00646DD6"/>
    <w:rsid w:val="006474D2"/>
    <w:rsid w:val="00652161"/>
    <w:rsid w:val="00652C1D"/>
    <w:rsid w:val="00653354"/>
    <w:rsid w:val="006545A9"/>
    <w:rsid w:val="00654D25"/>
    <w:rsid w:val="006625D9"/>
    <w:rsid w:val="006627B9"/>
    <w:rsid w:val="00664AF8"/>
    <w:rsid w:val="00664DC1"/>
    <w:rsid w:val="006665EB"/>
    <w:rsid w:val="0067188F"/>
    <w:rsid w:val="006718DA"/>
    <w:rsid w:val="00673BCE"/>
    <w:rsid w:val="00675727"/>
    <w:rsid w:val="006768A8"/>
    <w:rsid w:val="00676DC6"/>
    <w:rsid w:val="00677752"/>
    <w:rsid w:val="00677877"/>
    <w:rsid w:val="00681A8B"/>
    <w:rsid w:val="00682381"/>
    <w:rsid w:val="00683010"/>
    <w:rsid w:val="00684FFA"/>
    <w:rsid w:val="00685961"/>
    <w:rsid w:val="00686E2E"/>
    <w:rsid w:val="00690C9C"/>
    <w:rsid w:val="006928E8"/>
    <w:rsid w:val="00696AF2"/>
    <w:rsid w:val="006A5D8E"/>
    <w:rsid w:val="006A7BAE"/>
    <w:rsid w:val="006B1A34"/>
    <w:rsid w:val="006B1A5A"/>
    <w:rsid w:val="006B2A09"/>
    <w:rsid w:val="006B2EFD"/>
    <w:rsid w:val="006B3D74"/>
    <w:rsid w:val="006B4914"/>
    <w:rsid w:val="006B6D9D"/>
    <w:rsid w:val="006C1682"/>
    <w:rsid w:val="006C19EB"/>
    <w:rsid w:val="006C1B7D"/>
    <w:rsid w:val="006C1C15"/>
    <w:rsid w:val="006C21C3"/>
    <w:rsid w:val="006C4330"/>
    <w:rsid w:val="006D13B4"/>
    <w:rsid w:val="006D1B70"/>
    <w:rsid w:val="006D2750"/>
    <w:rsid w:val="006D3340"/>
    <w:rsid w:val="006D356D"/>
    <w:rsid w:val="006D4446"/>
    <w:rsid w:val="006E11E1"/>
    <w:rsid w:val="006E17DA"/>
    <w:rsid w:val="006E1F5D"/>
    <w:rsid w:val="006E1F6C"/>
    <w:rsid w:val="006E7820"/>
    <w:rsid w:val="006F6F21"/>
    <w:rsid w:val="006F6FCD"/>
    <w:rsid w:val="006F75D1"/>
    <w:rsid w:val="006F7A01"/>
    <w:rsid w:val="00700DAE"/>
    <w:rsid w:val="0070244D"/>
    <w:rsid w:val="0070283B"/>
    <w:rsid w:val="00704D26"/>
    <w:rsid w:val="007079A3"/>
    <w:rsid w:val="00710371"/>
    <w:rsid w:val="00713393"/>
    <w:rsid w:val="00713DF4"/>
    <w:rsid w:val="007149C1"/>
    <w:rsid w:val="00715726"/>
    <w:rsid w:val="007200B0"/>
    <w:rsid w:val="007202DF"/>
    <w:rsid w:val="00720C36"/>
    <w:rsid w:val="0072162A"/>
    <w:rsid w:val="00724C83"/>
    <w:rsid w:val="007252A2"/>
    <w:rsid w:val="0072547E"/>
    <w:rsid w:val="00725706"/>
    <w:rsid w:val="00725E0B"/>
    <w:rsid w:val="0072618E"/>
    <w:rsid w:val="0072696F"/>
    <w:rsid w:val="00727EFC"/>
    <w:rsid w:val="00732149"/>
    <w:rsid w:val="00733863"/>
    <w:rsid w:val="00740053"/>
    <w:rsid w:val="00740F6B"/>
    <w:rsid w:val="007428D2"/>
    <w:rsid w:val="00744998"/>
    <w:rsid w:val="00744FD6"/>
    <w:rsid w:val="007453FE"/>
    <w:rsid w:val="00745692"/>
    <w:rsid w:val="00751ACA"/>
    <w:rsid w:val="00751BD4"/>
    <w:rsid w:val="00751BE6"/>
    <w:rsid w:val="0075369A"/>
    <w:rsid w:val="00753D80"/>
    <w:rsid w:val="00755363"/>
    <w:rsid w:val="00755659"/>
    <w:rsid w:val="007568D4"/>
    <w:rsid w:val="0075732A"/>
    <w:rsid w:val="0076094D"/>
    <w:rsid w:val="00760ED5"/>
    <w:rsid w:val="00761D52"/>
    <w:rsid w:val="00761FAB"/>
    <w:rsid w:val="0077303D"/>
    <w:rsid w:val="0077380E"/>
    <w:rsid w:val="00775949"/>
    <w:rsid w:val="007759F5"/>
    <w:rsid w:val="007768CE"/>
    <w:rsid w:val="00776D8F"/>
    <w:rsid w:val="007803C5"/>
    <w:rsid w:val="0078206D"/>
    <w:rsid w:val="00782300"/>
    <w:rsid w:val="0078285F"/>
    <w:rsid w:val="00786971"/>
    <w:rsid w:val="00787814"/>
    <w:rsid w:val="007913A5"/>
    <w:rsid w:val="0079237D"/>
    <w:rsid w:val="00793A8F"/>
    <w:rsid w:val="00794119"/>
    <w:rsid w:val="007A09FC"/>
    <w:rsid w:val="007A0FE2"/>
    <w:rsid w:val="007A4954"/>
    <w:rsid w:val="007A6136"/>
    <w:rsid w:val="007A7998"/>
    <w:rsid w:val="007B26C5"/>
    <w:rsid w:val="007B312A"/>
    <w:rsid w:val="007B481E"/>
    <w:rsid w:val="007B5243"/>
    <w:rsid w:val="007B791C"/>
    <w:rsid w:val="007B7AF6"/>
    <w:rsid w:val="007C0CC0"/>
    <w:rsid w:val="007C3597"/>
    <w:rsid w:val="007C645C"/>
    <w:rsid w:val="007D053A"/>
    <w:rsid w:val="007D0899"/>
    <w:rsid w:val="007D0A5C"/>
    <w:rsid w:val="007D16FA"/>
    <w:rsid w:val="007D6AB6"/>
    <w:rsid w:val="007E1217"/>
    <w:rsid w:val="007E3B54"/>
    <w:rsid w:val="007E4516"/>
    <w:rsid w:val="007E58F7"/>
    <w:rsid w:val="007E6159"/>
    <w:rsid w:val="007E7187"/>
    <w:rsid w:val="007F141D"/>
    <w:rsid w:val="007F1819"/>
    <w:rsid w:val="007F2A79"/>
    <w:rsid w:val="007F5A58"/>
    <w:rsid w:val="007F6590"/>
    <w:rsid w:val="007F6B91"/>
    <w:rsid w:val="00804C02"/>
    <w:rsid w:val="00806B4E"/>
    <w:rsid w:val="00807B6D"/>
    <w:rsid w:val="00810683"/>
    <w:rsid w:val="008116BD"/>
    <w:rsid w:val="00814040"/>
    <w:rsid w:val="00814829"/>
    <w:rsid w:val="0081506F"/>
    <w:rsid w:val="0081538C"/>
    <w:rsid w:val="00816A8A"/>
    <w:rsid w:val="00822269"/>
    <w:rsid w:val="008254A2"/>
    <w:rsid w:val="00825A9C"/>
    <w:rsid w:val="00827793"/>
    <w:rsid w:val="00830E6A"/>
    <w:rsid w:val="0083175F"/>
    <w:rsid w:val="00831985"/>
    <w:rsid w:val="00831E68"/>
    <w:rsid w:val="0083365D"/>
    <w:rsid w:val="00833B39"/>
    <w:rsid w:val="00834440"/>
    <w:rsid w:val="00834D31"/>
    <w:rsid w:val="00836E96"/>
    <w:rsid w:val="008372AD"/>
    <w:rsid w:val="00841D22"/>
    <w:rsid w:val="00841F6D"/>
    <w:rsid w:val="00844EA0"/>
    <w:rsid w:val="00845B99"/>
    <w:rsid w:val="00845ECB"/>
    <w:rsid w:val="00847D74"/>
    <w:rsid w:val="00850344"/>
    <w:rsid w:val="008510F0"/>
    <w:rsid w:val="00851313"/>
    <w:rsid w:val="0085193A"/>
    <w:rsid w:val="00852EFC"/>
    <w:rsid w:val="00853BE0"/>
    <w:rsid w:val="00854229"/>
    <w:rsid w:val="00854F16"/>
    <w:rsid w:val="008572F3"/>
    <w:rsid w:val="00857415"/>
    <w:rsid w:val="00857FB2"/>
    <w:rsid w:val="008632F7"/>
    <w:rsid w:val="00867B7F"/>
    <w:rsid w:val="008701A3"/>
    <w:rsid w:val="008716CC"/>
    <w:rsid w:val="00872543"/>
    <w:rsid w:val="008733D9"/>
    <w:rsid w:val="00875338"/>
    <w:rsid w:val="0087564F"/>
    <w:rsid w:val="008765C3"/>
    <w:rsid w:val="008767FB"/>
    <w:rsid w:val="00881190"/>
    <w:rsid w:val="00882A7C"/>
    <w:rsid w:val="00883704"/>
    <w:rsid w:val="00884175"/>
    <w:rsid w:val="00886FD4"/>
    <w:rsid w:val="00893A33"/>
    <w:rsid w:val="00894B07"/>
    <w:rsid w:val="00894B9C"/>
    <w:rsid w:val="00895226"/>
    <w:rsid w:val="00895816"/>
    <w:rsid w:val="00896064"/>
    <w:rsid w:val="00897AA2"/>
    <w:rsid w:val="008A35A7"/>
    <w:rsid w:val="008A377C"/>
    <w:rsid w:val="008A4A5A"/>
    <w:rsid w:val="008A4F59"/>
    <w:rsid w:val="008A79EF"/>
    <w:rsid w:val="008B0B3E"/>
    <w:rsid w:val="008B25EB"/>
    <w:rsid w:val="008B3783"/>
    <w:rsid w:val="008B6193"/>
    <w:rsid w:val="008C274D"/>
    <w:rsid w:val="008C3730"/>
    <w:rsid w:val="008C54CA"/>
    <w:rsid w:val="008D01FA"/>
    <w:rsid w:val="008D13AE"/>
    <w:rsid w:val="008D1562"/>
    <w:rsid w:val="008D2ACE"/>
    <w:rsid w:val="008D3244"/>
    <w:rsid w:val="008D3B14"/>
    <w:rsid w:val="008D6D8E"/>
    <w:rsid w:val="008D7485"/>
    <w:rsid w:val="008D7495"/>
    <w:rsid w:val="008E0895"/>
    <w:rsid w:val="008E2331"/>
    <w:rsid w:val="008E2979"/>
    <w:rsid w:val="008E2A95"/>
    <w:rsid w:val="008E4EBF"/>
    <w:rsid w:val="008E55CD"/>
    <w:rsid w:val="008E6224"/>
    <w:rsid w:val="008E78F5"/>
    <w:rsid w:val="008F0110"/>
    <w:rsid w:val="008F03C6"/>
    <w:rsid w:val="008F1DC3"/>
    <w:rsid w:val="008F37A6"/>
    <w:rsid w:val="008F4750"/>
    <w:rsid w:val="008F4993"/>
    <w:rsid w:val="008F6260"/>
    <w:rsid w:val="008F6D69"/>
    <w:rsid w:val="00900463"/>
    <w:rsid w:val="00900CBC"/>
    <w:rsid w:val="00901E05"/>
    <w:rsid w:val="0090220F"/>
    <w:rsid w:val="00903587"/>
    <w:rsid w:val="009042C9"/>
    <w:rsid w:val="00905922"/>
    <w:rsid w:val="00906F7D"/>
    <w:rsid w:val="00906FB0"/>
    <w:rsid w:val="00910DBE"/>
    <w:rsid w:val="009118C7"/>
    <w:rsid w:val="00912DB9"/>
    <w:rsid w:val="0091308C"/>
    <w:rsid w:val="00914BF9"/>
    <w:rsid w:val="00914CC7"/>
    <w:rsid w:val="0091670D"/>
    <w:rsid w:val="00916BAF"/>
    <w:rsid w:val="009333A0"/>
    <w:rsid w:val="0093398D"/>
    <w:rsid w:val="009339E5"/>
    <w:rsid w:val="00934B50"/>
    <w:rsid w:val="00935677"/>
    <w:rsid w:val="009361B2"/>
    <w:rsid w:val="0093665F"/>
    <w:rsid w:val="009368B4"/>
    <w:rsid w:val="009370A6"/>
    <w:rsid w:val="00940CEE"/>
    <w:rsid w:val="00942369"/>
    <w:rsid w:val="00943A56"/>
    <w:rsid w:val="00952EC3"/>
    <w:rsid w:val="00956543"/>
    <w:rsid w:val="00961658"/>
    <w:rsid w:val="00961DBB"/>
    <w:rsid w:val="00964CF6"/>
    <w:rsid w:val="00970A2A"/>
    <w:rsid w:val="009711D1"/>
    <w:rsid w:val="00971D42"/>
    <w:rsid w:val="00971DFE"/>
    <w:rsid w:val="0097257E"/>
    <w:rsid w:val="00972771"/>
    <w:rsid w:val="00977B03"/>
    <w:rsid w:val="00977CEB"/>
    <w:rsid w:val="00977E82"/>
    <w:rsid w:val="00981115"/>
    <w:rsid w:val="00981739"/>
    <w:rsid w:val="0098496C"/>
    <w:rsid w:val="00984986"/>
    <w:rsid w:val="0098545D"/>
    <w:rsid w:val="009859C0"/>
    <w:rsid w:val="00990D06"/>
    <w:rsid w:val="00991D28"/>
    <w:rsid w:val="00994684"/>
    <w:rsid w:val="0099657A"/>
    <w:rsid w:val="009A0806"/>
    <w:rsid w:val="009A099E"/>
    <w:rsid w:val="009A0A80"/>
    <w:rsid w:val="009A21DE"/>
    <w:rsid w:val="009A2A65"/>
    <w:rsid w:val="009A468E"/>
    <w:rsid w:val="009A5D66"/>
    <w:rsid w:val="009A642F"/>
    <w:rsid w:val="009A64BA"/>
    <w:rsid w:val="009B28CC"/>
    <w:rsid w:val="009B347E"/>
    <w:rsid w:val="009B5308"/>
    <w:rsid w:val="009B7AC4"/>
    <w:rsid w:val="009C1E1D"/>
    <w:rsid w:val="009C239A"/>
    <w:rsid w:val="009C364D"/>
    <w:rsid w:val="009C5EEB"/>
    <w:rsid w:val="009D055A"/>
    <w:rsid w:val="009D1372"/>
    <w:rsid w:val="009D2578"/>
    <w:rsid w:val="009D25DD"/>
    <w:rsid w:val="009D3658"/>
    <w:rsid w:val="009D4227"/>
    <w:rsid w:val="009D6C59"/>
    <w:rsid w:val="009D7588"/>
    <w:rsid w:val="009D79FF"/>
    <w:rsid w:val="009E0D93"/>
    <w:rsid w:val="009E0FF9"/>
    <w:rsid w:val="009E1312"/>
    <w:rsid w:val="009E1663"/>
    <w:rsid w:val="009E2A29"/>
    <w:rsid w:val="009E6357"/>
    <w:rsid w:val="009F2097"/>
    <w:rsid w:val="009F53AA"/>
    <w:rsid w:val="009F5730"/>
    <w:rsid w:val="00A073C2"/>
    <w:rsid w:val="00A121A7"/>
    <w:rsid w:val="00A134C0"/>
    <w:rsid w:val="00A14410"/>
    <w:rsid w:val="00A15F31"/>
    <w:rsid w:val="00A20E67"/>
    <w:rsid w:val="00A22CAA"/>
    <w:rsid w:val="00A23BC8"/>
    <w:rsid w:val="00A259B5"/>
    <w:rsid w:val="00A3027D"/>
    <w:rsid w:val="00A310DF"/>
    <w:rsid w:val="00A32C31"/>
    <w:rsid w:val="00A3412B"/>
    <w:rsid w:val="00A34939"/>
    <w:rsid w:val="00A35745"/>
    <w:rsid w:val="00A35F34"/>
    <w:rsid w:val="00A3772C"/>
    <w:rsid w:val="00A403E3"/>
    <w:rsid w:val="00A43111"/>
    <w:rsid w:val="00A44A1C"/>
    <w:rsid w:val="00A4722D"/>
    <w:rsid w:val="00A52687"/>
    <w:rsid w:val="00A52EFD"/>
    <w:rsid w:val="00A53B46"/>
    <w:rsid w:val="00A55BAB"/>
    <w:rsid w:val="00A566C5"/>
    <w:rsid w:val="00A57695"/>
    <w:rsid w:val="00A57DE2"/>
    <w:rsid w:val="00A66B46"/>
    <w:rsid w:val="00A739A2"/>
    <w:rsid w:val="00A73CA6"/>
    <w:rsid w:val="00A73D2F"/>
    <w:rsid w:val="00A74E66"/>
    <w:rsid w:val="00A7570B"/>
    <w:rsid w:val="00A76160"/>
    <w:rsid w:val="00A776AA"/>
    <w:rsid w:val="00A80F8D"/>
    <w:rsid w:val="00A81426"/>
    <w:rsid w:val="00A82326"/>
    <w:rsid w:val="00A82C3F"/>
    <w:rsid w:val="00A838C3"/>
    <w:rsid w:val="00A84204"/>
    <w:rsid w:val="00A84531"/>
    <w:rsid w:val="00A86351"/>
    <w:rsid w:val="00A86736"/>
    <w:rsid w:val="00A8768B"/>
    <w:rsid w:val="00A90BFC"/>
    <w:rsid w:val="00A91227"/>
    <w:rsid w:val="00A92482"/>
    <w:rsid w:val="00A934CD"/>
    <w:rsid w:val="00A93FB2"/>
    <w:rsid w:val="00A96660"/>
    <w:rsid w:val="00A97A57"/>
    <w:rsid w:val="00A97A79"/>
    <w:rsid w:val="00AA035B"/>
    <w:rsid w:val="00AA0AA5"/>
    <w:rsid w:val="00AA19AE"/>
    <w:rsid w:val="00AA25B2"/>
    <w:rsid w:val="00AA3F8B"/>
    <w:rsid w:val="00AA628F"/>
    <w:rsid w:val="00AA6C5E"/>
    <w:rsid w:val="00AA74DC"/>
    <w:rsid w:val="00AA7A2D"/>
    <w:rsid w:val="00AB1AEC"/>
    <w:rsid w:val="00AB2BB4"/>
    <w:rsid w:val="00AB3693"/>
    <w:rsid w:val="00AB41F9"/>
    <w:rsid w:val="00AC167F"/>
    <w:rsid w:val="00AC25CD"/>
    <w:rsid w:val="00AC2EB4"/>
    <w:rsid w:val="00AC3584"/>
    <w:rsid w:val="00AD0938"/>
    <w:rsid w:val="00AD5058"/>
    <w:rsid w:val="00AD58ED"/>
    <w:rsid w:val="00AD7938"/>
    <w:rsid w:val="00AE182F"/>
    <w:rsid w:val="00AE3F2E"/>
    <w:rsid w:val="00AE6866"/>
    <w:rsid w:val="00AE7392"/>
    <w:rsid w:val="00B02880"/>
    <w:rsid w:val="00B029DD"/>
    <w:rsid w:val="00B04EB0"/>
    <w:rsid w:val="00B06AAB"/>
    <w:rsid w:val="00B06EE7"/>
    <w:rsid w:val="00B1379D"/>
    <w:rsid w:val="00B139C0"/>
    <w:rsid w:val="00B15467"/>
    <w:rsid w:val="00B1561D"/>
    <w:rsid w:val="00B15E15"/>
    <w:rsid w:val="00B1754B"/>
    <w:rsid w:val="00B21617"/>
    <w:rsid w:val="00B23011"/>
    <w:rsid w:val="00B241FE"/>
    <w:rsid w:val="00B247D3"/>
    <w:rsid w:val="00B271FC"/>
    <w:rsid w:val="00B272D7"/>
    <w:rsid w:val="00B3139B"/>
    <w:rsid w:val="00B32BB3"/>
    <w:rsid w:val="00B33749"/>
    <w:rsid w:val="00B34799"/>
    <w:rsid w:val="00B35DA1"/>
    <w:rsid w:val="00B35E28"/>
    <w:rsid w:val="00B36F80"/>
    <w:rsid w:val="00B404BB"/>
    <w:rsid w:val="00B4186A"/>
    <w:rsid w:val="00B41D6B"/>
    <w:rsid w:val="00B43AD6"/>
    <w:rsid w:val="00B505E8"/>
    <w:rsid w:val="00B51A62"/>
    <w:rsid w:val="00B53465"/>
    <w:rsid w:val="00B62287"/>
    <w:rsid w:val="00B655D8"/>
    <w:rsid w:val="00B666CB"/>
    <w:rsid w:val="00B710CC"/>
    <w:rsid w:val="00B76850"/>
    <w:rsid w:val="00B82C0C"/>
    <w:rsid w:val="00B85058"/>
    <w:rsid w:val="00B8514D"/>
    <w:rsid w:val="00B859EC"/>
    <w:rsid w:val="00B9066F"/>
    <w:rsid w:val="00B92441"/>
    <w:rsid w:val="00B96447"/>
    <w:rsid w:val="00B96A30"/>
    <w:rsid w:val="00B96D36"/>
    <w:rsid w:val="00B97AEB"/>
    <w:rsid w:val="00BA0432"/>
    <w:rsid w:val="00BA24B2"/>
    <w:rsid w:val="00BA3292"/>
    <w:rsid w:val="00BA3E64"/>
    <w:rsid w:val="00BA65E0"/>
    <w:rsid w:val="00BB1593"/>
    <w:rsid w:val="00BB47EF"/>
    <w:rsid w:val="00BB485B"/>
    <w:rsid w:val="00BB61A5"/>
    <w:rsid w:val="00BC06DF"/>
    <w:rsid w:val="00BC32C2"/>
    <w:rsid w:val="00BC3BDF"/>
    <w:rsid w:val="00BC4848"/>
    <w:rsid w:val="00BC4E13"/>
    <w:rsid w:val="00BC529C"/>
    <w:rsid w:val="00BC55E8"/>
    <w:rsid w:val="00BD110F"/>
    <w:rsid w:val="00BD2838"/>
    <w:rsid w:val="00BD3602"/>
    <w:rsid w:val="00BD4742"/>
    <w:rsid w:val="00BD7E12"/>
    <w:rsid w:val="00BE10B0"/>
    <w:rsid w:val="00BE34EF"/>
    <w:rsid w:val="00BE436A"/>
    <w:rsid w:val="00BE7D95"/>
    <w:rsid w:val="00BF2A05"/>
    <w:rsid w:val="00BF546B"/>
    <w:rsid w:val="00BF7329"/>
    <w:rsid w:val="00C001A9"/>
    <w:rsid w:val="00C00ABB"/>
    <w:rsid w:val="00C02478"/>
    <w:rsid w:val="00C025AB"/>
    <w:rsid w:val="00C027A7"/>
    <w:rsid w:val="00C038A0"/>
    <w:rsid w:val="00C038F9"/>
    <w:rsid w:val="00C051CD"/>
    <w:rsid w:val="00C0712E"/>
    <w:rsid w:val="00C07698"/>
    <w:rsid w:val="00C07F63"/>
    <w:rsid w:val="00C112A4"/>
    <w:rsid w:val="00C12D93"/>
    <w:rsid w:val="00C14C3E"/>
    <w:rsid w:val="00C15847"/>
    <w:rsid w:val="00C15BC8"/>
    <w:rsid w:val="00C22828"/>
    <w:rsid w:val="00C24CDB"/>
    <w:rsid w:val="00C24FE0"/>
    <w:rsid w:val="00C25691"/>
    <w:rsid w:val="00C25D72"/>
    <w:rsid w:val="00C26C20"/>
    <w:rsid w:val="00C277AB"/>
    <w:rsid w:val="00C30284"/>
    <w:rsid w:val="00C32656"/>
    <w:rsid w:val="00C33C5F"/>
    <w:rsid w:val="00C3405D"/>
    <w:rsid w:val="00C349BB"/>
    <w:rsid w:val="00C3523A"/>
    <w:rsid w:val="00C352FF"/>
    <w:rsid w:val="00C36B58"/>
    <w:rsid w:val="00C3789A"/>
    <w:rsid w:val="00C37E53"/>
    <w:rsid w:val="00C403D0"/>
    <w:rsid w:val="00C40686"/>
    <w:rsid w:val="00C40A00"/>
    <w:rsid w:val="00C40E3B"/>
    <w:rsid w:val="00C4201A"/>
    <w:rsid w:val="00C430AD"/>
    <w:rsid w:val="00C46A0D"/>
    <w:rsid w:val="00C570BA"/>
    <w:rsid w:val="00C60BDD"/>
    <w:rsid w:val="00C63100"/>
    <w:rsid w:val="00C63BE3"/>
    <w:rsid w:val="00C63E9B"/>
    <w:rsid w:val="00C64049"/>
    <w:rsid w:val="00C65A39"/>
    <w:rsid w:val="00C66DF4"/>
    <w:rsid w:val="00C66E07"/>
    <w:rsid w:val="00C7095A"/>
    <w:rsid w:val="00C70E38"/>
    <w:rsid w:val="00C736C7"/>
    <w:rsid w:val="00C73D42"/>
    <w:rsid w:val="00C746B0"/>
    <w:rsid w:val="00C81A10"/>
    <w:rsid w:val="00C835C6"/>
    <w:rsid w:val="00C85DE2"/>
    <w:rsid w:val="00C86ECE"/>
    <w:rsid w:val="00C906C4"/>
    <w:rsid w:val="00C92F76"/>
    <w:rsid w:val="00C93DC7"/>
    <w:rsid w:val="00C940CD"/>
    <w:rsid w:val="00C9590A"/>
    <w:rsid w:val="00C9595C"/>
    <w:rsid w:val="00C96873"/>
    <w:rsid w:val="00C97178"/>
    <w:rsid w:val="00CA0A9B"/>
    <w:rsid w:val="00CA2699"/>
    <w:rsid w:val="00CA2DC7"/>
    <w:rsid w:val="00CA3A54"/>
    <w:rsid w:val="00CA3D16"/>
    <w:rsid w:val="00CA4415"/>
    <w:rsid w:val="00CA6086"/>
    <w:rsid w:val="00CB25C0"/>
    <w:rsid w:val="00CB666C"/>
    <w:rsid w:val="00CC2345"/>
    <w:rsid w:val="00CC2734"/>
    <w:rsid w:val="00CC3157"/>
    <w:rsid w:val="00CC37B4"/>
    <w:rsid w:val="00CC3F52"/>
    <w:rsid w:val="00CC4BE2"/>
    <w:rsid w:val="00CC580C"/>
    <w:rsid w:val="00CC6C06"/>
    <w:rsid w:val="00CD056E"/>
    <w:rsid w:val="00CD2047"/>
    <w:rsid w:val="00CD2F95"/>
    <w:rsid w:val="00CD3A6D"/>
    <w:rsid w:val="00CD453C"/>
    <w:rsid w:val="00CD5C6F"/>
    <w:rsid w:val="00CD5E07"/>
    <w:rsid w:val="00CE05FC"/>
    <w:rsid w:val="00CE0A67"/>
    <w:rsid w:val="00CE2858"/>
    <w:rsid w:val="00CE679B"/>
    <w:rsid w:val="00CE71BF"/>
    <w:rsid w:val="00CF4D7C"/>
    <w:rsid w:val="00CF7DFD"/>
    <w:rsid w:val="00D014A3"/>
    <w:rsid w:val="00D01F71"/>
    <w:rsid w:val="00D029D0"/>
    <w:rsid w:val="00D060EE"/>
    <w:rsid w:val="00D0682F"/>
    <w:rsid w:val="00D068BD"/>
    <w:rsid w:val="00D06F10"/>
    <w:rsid w:val="00D07008"/>
    <w:rsid w:val="00D076BE"/>
    <w:rsid w:val="00D13380"/>
    <w:rsid w:val="00D151D7"/>
    <w:rsid w:val="00D1572F"/>
    <w:rsid w:val="00D1629A"/>
    <w:rsid w:val="00D16525"/>
    <w:rsid w:val="00D1794D"/>
    <w:rsid w:val="00D24935"/>
    <w:rsid w:val="00D25865"/>
    <w:rsid w:val="00D3005F"/>
    <w:rsid w:val="00D313F3"/>
    <w:rsid w:val="00D34DBD"/>
    <w:rsid w:val="00D36219"/>
    <w:rsid w:val="00D37D99"/>
    <w:rsid w:val="00D37E73"/>
    <w:rsid w:val="00D40345"/>
    <w:rsid w:val="00D4472B"/>
    <w:rsid w:val="00D45E55"/>
    <w:rsid w:val="00D46865"/>
    <w:rsid w:val="00D504AC"/>
    <w:rsid w:val="00D54635"/>
    <w:rsid w:val="00D57EC3"/>
    <w:rsid w:val="00D63DB3"/>
    <w:rsid w:val="00D65889"/>
    <w:rsid w:val="00D6732C"/>
    <w:rsid w:val="00D71686"/>
    <w:rsid w:val="00D71773"/>
    <w:rsid w:val="00D71AD7"/>
    <w:rsid w:val="00D72D78"/>
    <w:rsid w:val="00D73F13"/>
    <w:rsid w:val="00D76EEF"/>
    <w:rsid w:val="00D77177"/>
    <w:rsid w:val="00D82614"/>
    <w:rsid w:val="00D859C0"/>
    <w:rsid w:val="00D86BDD"/>
    <w:rsid w:val="00D907AE"/>
    <w:rsid w:val="00D90F16"/>
    <w:rsid w:val="00D91B67"/>
    <w:rsid w:val="00D9202E"/>
    <w:rsid w:val="00D948B2"/>
    <w:rsid w:val="00D96C1D"/>
    <w:rsid w:val="00DA0F55"/>
    <w:rsid w:val="00DA2BD8"/>
    <w:rsid w:val="00DA2F0B"/>
    <w:rsid w:val="00DA3C34"/>
    <w:rsid w:val="00DA3E01"/>
    <w:rsid w:val="00DA53BC"/>
    <w:rsid w:val="00DA57F4"/>
    <w:rsid w:val="00DA5A1D"/>
    <w:rsid w:val="00DA7529"/>
    <w:rsid w:val="00DB15FD"/>
    <w:rsid w:val="00DB1BBC"/>
    <w:rsid w:val="00DB2E02"/>
    <w:rsid w:val="00DB63AA"/>
    <w:rsid w:val="00DC07E7"/>
    <w:rsid w:val="00DC1FD9"/>
    <w:rsid w:val="00DC1FE1"/>
    <w:rsid w:val="00DC4125"/>
    <w:rsid w:val="00DC4218"/>
    <w:rsid w:val="00DC4711"/>
    <w:rsid w:val="00DC59A5"/>
    <w:rsid w:val="00DC6D6F"/>
    <w:rsid w:val="00DD13A4"/>
    <w:rsid w:val="00DD7E38"/>
    <w:rsid w:val="00DE01BF"/>
    <w:rsid w:val="00DE0F96"/>
    <w:rsid w:val="00DE256F"/>
    <w:rsid w:val="00DE4627"/>
    <w:rsid w:val="00DE4963"/>
    <w:rsid w:val="00DE6F4D"/>
    <w:rsid w:val="00DF15E8"/>
    <w:rsid w:val="00DF185E"/>
    <w:rsid w:val="00DF470D"/>
    <w:rsid w:val="00DF4DF8"/>
    <w:rsid w:val="00DF6806"/>
    <w:rsid w:val="00DF7652"/>
    <w:rsid w:val="00E00E6E"/>
    <w:rsid w:val="00E02BD8"/>
    <w:rsid w:val="00E02C3B"/>
    <w:rsid w:val="00E079FF"/>
    <w:rsid w:val="00E07DB1"/>
    <w:rsid w:val="00E07EC7"/>
    <w:rsid w:val="00E1136B"/>
    <w:rsid w:val="00E123E7"/>
    <w:rsid w:val="00E157D8"/>
    <w:rsid w:val="00E2006C"/>
    <w:rsid w:val="00E20801"/>
    <w:rsid w:val="00E21222"/>
    <w:rsid w:val="00E217B3"/>
    <w:rsid w:val="00E227AD"/>
    <w:rsid w:val="00E248A5"/>
    <w:rsid w:val="00E26B58"/>
    <w:rsid w:val="00E30432"/>
    <w:rsid w:val="00E3146E"/>
    <w:rsid w:val="00E33712"/>
    <w:rsid w:val="00E3463C"/>
    <w:rsid w:val="00E34C18"/>
    <w:rsid w:val="00E37A56"/>
    <w:rsid w:val="00E423EB"/>
    <w:rsid w:val="00E424C2"/>
    <w:rsid w:val="00E45A8A"/>
    <w:rsid w:val="00E4724C"/>
    <w:rsid w:val="00E474DB"/>
    <w:rsid w:val="00E5545C"/>
    <w:rsid w:val="00E562A0"/>
    <w:rsid w:val="00E56D19"/>
    <w:rsid w:val="00E56D81"/>
    <w:rsid w:val="00E577C7"/>
    <w:rsid w:val="00E60B61"/>
    <w:rsid w:val="00E62D52"/>
    <w:rsid w:val="00E63022"/>
    <w:rsid w:val="00E635EE"/>
    <w:rsid w:val="00E6521F"/>
    <w:rsid w:val="00E709D3"/>
    <w:rsid w:val="00E73AF8"/>
    <w:rsid w:val="00E774F1"/>
    <w:rsid w:val="00E8259F"/>
    <w:rsid w:val="00E82CE0"/>
    <w:rsid w:val="00E83C71"/>
    <w:rsid w:val="00E850F2"/>
    <w:rsid w:val="00E857F1"/>
    <w:rsid w:val="00E8660E"/>
    <w:rsid w:val="00E8794E"/>
    <w:rsid w:val="00E90043"/>
    <w:rsid w:val="00E90F73"/>
    <w:rsid w:val="00E91462"/>
    <w:rsid w:val="00E92D02"/>
    <w:rsid w:val="00E93683"/>
    <w:rsid w:val="00E94126"/>
    <w:rsid w:val="00E95114"/>
    <w:rsid w:val="00E9641F"/>
    <w:rsid w:val="00EA1512"/>
    <w:rsid w:val="00EA19E7"/>
    <w:rsid w:val="00EA21D4"/>
    <w:rsid w:val="00EA228D"/>
    <w:rsid w:val="00EA281F"/>
    <w:rsid w:val="00EA54CC"/>
    <w:rsid w:val="00EA6A33"/>
    <w:rsid w:val="00EA7E76"/>
    <w:rsid w:val="00EB02F1"/>
    <w:rsid w:val="00EB0709"/>
    <w:rsid w:val="00EB1A8A"/>
    <w:rsid w:val="00EB433C"/>
    <w:rsid w:val="00EB4E71"/>
    <w:rsid w:val="00EB5642"/>
    <w:rsid w:val="00EB6BB5"/>
    <w:rsid w:val="00EB767A"/>
    <w:rsid w:val="00EB77B3"/>
    <w:rsid w:val="00EC00FF"/>
    <w:rsid w:val="00EC4581"/>
    <w:rsid w:val="00EC5F7E"/>
    <w:rsid w:val="00ED27A9"/>
    <w:rsid w:val="00ED2BE2"/>
    <w:rsid w:val="00ED36E1"/>
    <w:rsid w:val="00ED57B4"/>
    <w:rsid w:val="00ED585F"/>
    <w:rsid w:val="00ED6997"/>
    <w:rsid w:val="00ED6B10"/>
    <w:rsid w:val="00ED798D"/>
    <w:rsid w:val="00EE396F"/>
    <w:rsid w:val="00EE4BC2"/>
    <w:rsid w:val="00EE6576"/>
    <w:rsid w:val="00EE6A5C"/>
    <w:rsid w:val="00EE74F8"/>
    <w:rsid w:val="00EF24ED"/>
    <w:rsid w:val="00EF2CA5"/>
    <w:rsid w:val="00EF2E71"/>
    <w:rsid w:val="00EF3592"/>
    <w:rsid w:val="00EF46F6"/>
    <w:rsid w:val="00EF5300"/>
    <w:rsid w:val="00EF6187"/>
    <w:rsid w:val="00EF717A"/>
    <w:rsid w:val="00EF71B4"/>
    <w:rsid w:val="00EF785B"/>
    <w:rsid w:val="00F00684"/>
    <w:rsid w:val="00F01CC5"/>
    <w:rsid w:val="00F01E96"/>
    <w:rsid w:val="00F05C1F"/>
    <w:rsid w:val="00F125D5"/>
    <w:rsid w:val="00F132D3"/>
    <w:rsid w:val="00F14A3C"/>
    <w:rsid w:val="00F1688A"/>
    <w:rsid w:val="00F20751"/>
    <w:rsid w:val="00F208DE"/>
    <w:rsid w:val="00F21B12"/>
    <w:rsid w:val="00F23127"/>
    <w:rsid w:val="00F23364"/>
    <w:rsid w:val="00F234BA"/>
    <w:rsid w:val="00F23972"/>
    <w:rsid w:val="00F25B69"/>
    <w:rsid w:val="00F25B70"/>
    <w:rsid w:val="00F33587"/>
    <w:rsid w:val="00F34060"/>
    <w:rsid w:val="00F348EA"/>
    <w:rsid w:val="00F35264"/>
    <w:rsid w:val="00F3581E"/>
    <w:rsid w:val="00F35E6B"/>
    <w:rsid w:val="00F36AC7"/>
    <w:rsid w:val="00F36CFE"/>
    <w:rsid w:val="00F40719"/>
    <w:rsid w:val="00F40999"/>
    <w:rsid w:val="00F4363D"/>
    <w:rsid w:val="00F451DF"/>
    <w:rsid w:val="00F46209"/>
    <w:rsid w:val="00F5340C"/>
    <w:rsid w:val="00F57480"/>
    <w:rsid w:val="00F60168"/>
    <w:rsid w:val="00F601CC"/>
    <w:rsid w:val="00F611A9"/>
    <w:rsid w:val="00F6158B"/>
    <w:rsid w:val="00F617CF"/>
    <w:rsid w:val="00F61D70"/>
    <w:rsid w:val="00F6324E"/>
    <w:rsid w:val="00F63A16"/>
    <w:rsid w:val="00F64B3E"/>
    <w:rsid w:val="00F6502F"/>
    <w:rsid w:val="00F65EA6"/>
    <w:rsid w:val="00F6604B"/>
    <w:rsid w:val="00F66E73"/>
    <w:rsid w:val="00F70787"/>
    <w:rsid w:val="00F73015"/>
    <w:rsid w:val="00F739BE"/>
    <w:rsid w:val="00F749D9"/>
    <w:rsid w:val="00F76754"/>
    <w:rsid w:val="00F836EE"/>
    <w:rsid w:val="00F91A15"/>
    <w:rsid w:val="00F91A3C"/>
    <w:rsid w:val="00F92351"/>
    <w:rsid w:val="00F9291F"/>
    <w:rsid w:val="00F92A64"/>
    <w:rsid w:val="00F92CDF"/>
    <w:rsid w:val="00F92FB2"/>
    <w:rsid w:val="00F97B6D"/>
    <w:rsid w:val="00FA0961"/>
    <w:rsid w:val="00FA1084"/>
    <w:rsid w:val="00FA46CD"/>
    <w:rsid w:val="00FA569B"/>
    <w:rsid w:val="00FA678C"/>
    <w:rsid w:val="00FA7AB2"/>
    <w:rsid w:val="00FB0FA5"/>
    <w:rsid w:val="00FB1DE6"/>
    <w:rsid w:val="00FB3EF3"/>
    <w:rsid w:val="00FB601D"/>
    <w:rsid w:val="00FC2262"/>
    <w:rsid w:val="00FC31E7"/>
    <w:rsid w:val="00FC57B8"/>
    <w:rsid w:val="00FC6E40"/>
    <w:rsid w:val="00FC6EAC"/>
    <w:rsid w:val="00FD02D2"/>
    <w:rsid w:val="00FD052D"/>
    <w:rsid w:val="00FD1F73"/>
    <w:rsid w:val="00FD2106"/>
    <w:rsid w:val="00FD4EC7"/>
    <w:rsid w:val="00FD712C"/>
    <w:rsid w:val="00FD72EA"/>
    <w:rsid w:val="00FE19A3"/>
    <w:rsid w:val="00FE2835"/>
    <w:rsid w:val="00FE2CD3"/>
    <w:rsid w:val="00FE2FAC"/>
    <w:rsid w:val="00FE41A7"/>
    <w:rsid w:val="00FE42DB"/>
    <w:rsid w:val="00FE4420"/>
    <w:rsid w:val="00FE4A5F"/>
    <w:rsid w:val="00FF0160"/>
    <w:rsid w:val="00FF1148"/>
    <w:rsid w:val="00FF21CB"/>
    <w:rsid w:val="00FF2270"/>
    <w:rsid w:val="00FF331D"/>
    <w:rsid w:val="00FF4291"/>
    <w:rsid w:val="059EA53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0D93FF"/>
  <w15:docId w15:val="{585346F6-6A0F-4D37-A5F1-3D53B9DF4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70D8"/>
    <w:pPr>
      <w:spacing w:after="80"/>
      <w:jc w:val="both"/>
    </w:pPr>
    <w:rPr>
      <w:rFonts w:ascii="Helvetica Neue" w:hAnsi="Helvetica Neue"/>
      <w:color w:val="7F7F7F" w:themeColor="text1" w:themeTint="80"/>
      <w:sz w:val="20"/>
      <w:lang w:val="es-ES"/>
    </w:rPr>
  </w:style>
  <w:style w:type="paragraph" w:styleId="Heading1">
    <w:name w:val="heading 1"/>
    <w:basedOn w:val="Normal"/>
    <w:next w:val="Normal"/>
    <w:link w:val="Heading1Char"/>
    <w:autoRedefine/>
    <w:qFormat/>
    <w:rsid w:val="005F301C"/>
    <w:pPr>
      <w:keepNext/>
      <w:numPr>
        <w:numId w:val="11"/>
      </w:numPr>
      <w:spacing w:before="240" w:after="60" w:line="240" w:lineRule="auto"/>
      <w:outlineLvl w:val="0"/>
    </w:pPr>
    <w:rPr>
      <w:rFonts w:ascii="Prime" w:eastAsia="Times New Roman" w:hAnsi="Prime" w:cs="Helvetica Neue"/>
      <w:b/>
      <w:bCs/>
      <w:color w:val="006666"/>
      <w:kern w:val="32"/>
      <w:sz w:val="28"/>
      <w:szCs w:val="32"/>
      <w:lang w:eastAsia="es-ES"/>
    </w:rPr>
  </w:style>
  <w:style w:type="paragraph" w:styleId="Heading2">
    <w:name w:val="heading 2"/>
    <w:basedOn w:val="Normal"/>
    <w:next w:val="Normal"/>
    <w:link w:val="Heading2Char"/>
    <w:autoRedefine/>
    <w:qFormat/>
    <w:rsid w:val="00AA035B"/>
    <w:pPr>
      <w:numPr>
        <w:ilvl w:val="1"/>
        <w:numId w:val="11"/>
      </w:numPr>
      <w:spacing w:before="120" w:after="0" w:line="240" w:lineRule="auto"/>
      <w:outlineLvl w:val="1"/>
    </w:pPr>
    <w:rPr>
      <w:rFonts w:ascii="Calibri" w:eastAsia="Times New Roman" w:hAnsi="Calibri" w:cs="Calibri"/>
      <w:bCs/>
      <w:caps/>
      <w:color w:val="000000" w:themeColor="text1"/>
      <w:kern w:val="32"/>
      <w:szCs w:val="32"/>
      <w:lang w:eastAsia="es-ES"/>
    </w:rPr>
  </w:style>
  <w:style w:type="paragraph" w:styleId="Heading3">
    <w:name w:val="heading 3"/>
    <w:basedOn w:val="Heading2"/>
    <w:next w:val="Normal"/>
    <w:link w:val="Heading3Char"/>
    <w:autoRedefine/>
    <w:qFormat/>
    <w:rsid w:val="00532923"/>
    <w:pPr>
      <w:numPr>
        <w:ilvl w:val="2"/>
      </w:numPr>
      <w:outlineLvl w:val="2"/>
    </w:pPr>
  </w:style>
  <w:style w:type="paragraph" w:styleId="Heading4">
    <w:name w:val="heading 4"/>
    <w:basedOn w:val="Heading3"/>
    <w:next w:val="Normal"/>
    <w:link w:val="Heading4Char"/>
    <w:autoRedefine/>
    <w:qFormat/>
    <w:rsid w:val="00532923"/>
    <w:pPr>
      <w:numPr>
        <w:ilvl w:val="3"/>
      </w:num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12CA1"/>
    <w:pPr>
      <w:spacing w:after="0" w:line="240" w:lineRule="auto"/>
    </w:pPr>
    <w:rPr>
      <w:lang w:val="es-ES" w:eastAsia="es-ES"/>
    </w:rPr>
  </w:style>
  <w:style w:type="character" w:customStyle="1" w:styleId="NoSpacingChar">
    <w:name w:val="No Spacing Char"/>
    <w:basedOn w:val="DefaultParagraphFont"/>
    <w:link w:val="NoSpacing"/>
    <w:uiPriority w:val="1"/>
    <w:rsid w:val="00512CA1"/>
    <w:rPr>
      <w:lang w:val="es-ES" w:eastAsia="es-ES"/>
    </w:rPr>
  </w:style>
  <w:style w:type="character" w:customStyle="1" w:styleId="Heading1Char">
    <w:name w:val="Heading 1 Char"/>
    <w:basedOn w:val="DefaultParagraphFont"/>
    <w:link w:val="Heading1"/>
    <w:rsid w:val="005F301C"/>
    <w:rPr>
      <w:rFonts w:ascii="Prime" w:eastAsia="Times New Roman" w:hAnsi="Prime" w:cs="Helvetica Neue"/>
      <w:b/>
      <w:bCs/>
      <w:color w:val="006666"/>
      <w:kern w:val="32"/>
      <w:sz w:val="28"/>
      <w:szCs w:val="32"/>
      <w:lang w:val="es-ES" w:eastAsia="es-ES"/>
    </w:rPr>
  </w:style>
  <w:style w:type="character" w:customStyle="1" w:styleId="Heading2Char">
    <w:name w:val="Heading 2 Char"/>
    <w:basedOn w:val="DefaultParagraphFont"/>
    <w:link w:val="Heading2"/>
    <w:rsid w:val="00AA035B"/>
    <w:rPr>
      <w:rFonts w:ascii="Calibri" w:eastAsia="Times New Roman" w:hAnsi="Calibri" w:cs="Calibri"/>
      <w:bCs/>
      <w:caps/>
      <w:color w:val="000000" w:themeColor="text1"/>
      <w:kern w:val="32"/>
      <w:sz w:val="20"/>
      <w:szCs w:val="32"/>
      <w:lang w:val="es-ES" w:eastAsia="es-ES"/>
    </w:rPr>
  </w:style>
  <w:style w:type="character" w:customStyle="1" w:styleId="Heading3Char">
    <w:name w:val="Heading 3 Char"/>
    <w:basedOn w:val="DefaultParagraphFont"/>
    <w:link w:val="Heading3"/>
    <w:rsid w:val="00532923"/>
    <w:rPr>
      <w:rFonts w:ascii="Calibri" w:eastAsia="Times New Roman" w:hAnsi="Calibri" w:cs="Calibri"/>
      <w:bCs/>
      <w:caps/>
      <w:color w:val="000000" w:themeColor="text1"/>
      <w:kern w:val="32"/>
      <w:sz w:val="20"/>
      <w:szCs w:val="32"/>
      <w:lang w:val="es-ES" w:eastAsia="es-ES"/>
    </w:rPr>
  </w:style>
  <w:style w:type="character" w:customStyle="1" w:styleId="Heading4Char">
    <w:name w:val="Heading 4 Char"/>
    <w:basedOn w:val="DefaultParagraphFont"/>
    <w:link w:val="Heading4"/>
    <w:rsid w:val="00532923"/>
    <w:rPr>
      <w:rFonts w:ascii="Calibri" w:eastAsia="Times New Roman" w:hAnsi="Calibri" w:cs="Calibri"/>
      <w:bCs/>
      <w:caps/>
      <w:color w:val="000000" w:themeColor="text1"/>
      <w:kern w:val="32"/>
      <w:sz w:val="20"/>
      <w:szCs w:val="32"/>
      <w:lang w:val="es-ES" w:eastAsia="es-ES"/>
    </w:rPr>
  </w:style>
  <w:style w:type="paragraph" w:customStyle="1" w:styleId="TEnormal1">
    <w:name w:val="TE normal 1"/>
    <w:basedOn w:val="Normal"/>
    <w:autoRedefine/>
    <w:qFormat/>
    <w:rsid w:val="00532923"/>
    <w:rPr>
      <w:rFonts w:ascii="Calibri" w:eastAsia="Times New Roman" w:hAnsi="Calibri" w:cs="Calibri"/>
      <w:sz w:val="18"/>
      <w:lang w:eastAsia="es-ES"/>
    </w:rPr>
  </w:style>
  <w:style w:type="paragraph" w:customStyle="1" w:styleId="Normalnegrita">
    <w:name w:val="Normal negrita"/>
    <w:basedOn w:val="Normal"/>
    <w:next w:val="Normal"/>
    <w:link w:val="NormalnegritaCar"/>
    <w:autoRedefine/>
    <w:rsid w:val="000E2273"/>
    <w:rPr>
      <w:rFonts w:ascii="Prime" w:eastAsia="Times New Roman" w:hAnsi="Prime" w:cs="Calibri"/>
      <w:sz w:val="24"/>
      <w:szCs w:val="24"/>
      <w:lang w:eastAsia="es-ES"/>
    </w:rPr>
  </w:style>
  <w:style w:type="character" w:customStyle="1" w:styleId="NormalnegritaCar">
    <w:name w:val="Normal negrita Car"/>
    <w:link w:val="Normalnegrita"/>
    <w:rsid w:val="000E2273"/>
    <w:rPr>
      <w:rFonts w:ascii="Prime" w:eastAsia="Times New Roman" w:hAnsi="Prime" w:cs="Calibri"/>
      <w:color w:val="7F7F7F" w:themeColor="text1" w:themeTint="80"/>
      <w:sz w:val="24"/>
      <w:szCs w:val="24"/>
      <w:lang w:val="es-ES" w:eastAsia="es-ES"/>
    </w:rPr>
  </w:style>
  <w:style w:type="paragraph" w:customStyle="1" w:styleId="Normalcentrado">
    <w:name w:val="Normal centrado"/>
    <w:basedOn w:val="Normal"/>
    <w:link w:val="NormalcentradoCar"/>
    <w:rsid w:val="00532923"/>
    <w:pPr>
      <w:jc w:val="center"/>
    </w:pPr>
    <w:rPr>
      <w:rFonts w:ascii="Calibri" w:eastAsia="Calibri" w:hAnsi="Calibri" w:cs="Calibri"/>
      <w:szCs w:val="20"/>
      <w:lang w:eastAsia="es-ES"/>
    </w:rPr>
  </w:style>
  <w:style w:type="character" w:customStyle="1" w:styleId="NormalcentradoCar">
    <w:name w:val="Normal centrado Car"/>
    <w:link w:val="Normalcentrado"/>
    <w:rsid w:val="00532923"/>
    <w:rPr>
      <w:rFonts w:ascii="Calibri" w:eastAsia="Calibri" w:hAnsi="Calibri" w:cs="Calibri"/>
      <w:sz w:val="20"/>
      <w:szCs w:val="20"/>
      <w:lang w:val="es-ES" w:eastAsia="es-ES"/>
    </w:rPr>
  </w:style>
  <w:style w:type="paragraph" w:styleId="Header">
    <w:name w:val="header"/>
    <w:basedOn w:val="Normal"/>
    <w:link w:val="HeaderChar"/>
    <w:rsid w:val="00532923"/>
    <w:pPr>
      <w:tabs>
        <w:tab w:val="center" w:pos="4252"/>
        <w:tab w:val="right" w:pos="8504"/>
      </w:tabs>
      <w:spacing w:before="120" w:after="0" w:line="240" w:lineRule="auto"/>
    </w:pPr>
    <w:rPr>
      <w:rFonts w:ascii="Calibri" w:eastAsia="Times New Roman" w:hAnsi="Calibri" w:cs="Arial"/>
      <w:lang w:eastAsia="es-ES"/>
    </w:rPr>
  </w:style>
  <w:style w:type="character" w:customStyle="1" w:styleId="HeaderChar">
    <w:name w:val="Header Char"/>
    <w:basedOn w:val="DefaultParagraphFont"/>
    <w:link w:val="Header"/>
    <w:rsid w:val="00532923"/>
    <w:rPr>
      <w:rFonts w:ascii="Calibri" w:eastAsia="Times New Roman" w:hAnsi="Calibri" w:cs="Arial"/>
      <w:sz w:val="20"/>
      <w:lang w:val="es-ES" w:eastAsia="es-ES"/>
    </w:rPr>
  </w:style>
  <w:style w:type="paragraph" w:styleId="Footer">
    <w:name w:val="footer"/>
    <w:basedOn w:val="Normal"/>
    <w:link w:val="FooterChar"/>
    <w:uiPriority w:val="99"/>
    <w:rsid w:val="00532923"/>
    <w:pPr>
      <w:tabs>
        <w:tab w:val="center" w:pos="4252"/>
        <w:tab w:val="right" w:pos="8504"/>
      </w:tabs>
      <w:spacing w:before="120" w:after="0" w:line="240" w:lineRule="auto"/>
    </w:pPr>
    <w:rPr>
      <w:rFonts w:ascii="Calibri" w:eastAsia="Times New Roman" w:hAnsi="Calibri" w:cs="Arial"/>
      <w:lang w:eastAsia="es-ES"/>
    </w:rPr>
  </w:style>
  <w:style w:type="character" w:customStyle="1" w:styleId="FooterChar">
    <w:name w:val="Footer Char"/>
    <w:basedOn w:val="DefaultParagraphFont"/>
    <w:link w:val="Footer"/>
    <w:uiPriority w:val="99"/>
    <w:rsid w:val="00532923"/>
    <w:rPr>
      <w:rFonts w:ascii="Calibri" w:eastAsia="Times New Roman" w:hAnsi="Calibri" w:cs="Arial"/>
      <w:sz w:val="20"/>
      <w:lang w:val="es-ES" w:eastAsia="es-ES"/>
    </w:rPr>
  </w:style>
  <w:style w:type="paragraph" w:customStyle="1" w:styleId="Normal-Tablas">
    <w:name w:val="Normal - Tablas"/>
    <w:basedOn w:val="Normal"/>
    <w:rsid w:val="00532923"/>
    <w:pPr>
      <w:framePr w:hSpace="180" w:wrap="around" w:vAnchor="text" w:hAnchor="text" w:xAlign="center" w:y="1"/>
      <w:spacing w:before="40" w:after="40" w:line="240" w:lineRule="auto"/>
    </w:pPr>
    <w:rPr>
      <w:rFonts w:ascii="Calibri" w:eastAsia="Times New Roman" w:hAnsi="Calibri" w:cs="Arial"/>
      <w:noProof/>
      <w:sz w:val="18"/>
      <w:szCs w:val="18"/>
      <w:lang w:eastAsia="es-ES"/>
    </w:rPr>
  </w:style>
  <w:style w:type="character" w:styleId="PageNumber">
    <w:name w:val="page number"/>
    <w:rsid w:val="00532923"/>
  </w:style>
  <w:style w:type="paragraph" w:customStyle="1" w:styleId="Ttulodeportada">
    <w:name w:val="Título de portada"/>
    <w:basedOn w:val="Normal"/>
    <w:link w:val="TtulodeportadaCar"/>
    <w:autoRedefine/>
    <w:qFormat/>
    <w:rsid w:val="009D2578"/>
    <w:pPr>
      <w:pBdr>
        <w:top w:val="thickThinSmallGap" w:sz="24" w:space="1" w:color="31849B" w:themeColor="accent5" w:themeShade="BF"/>
        <w:left w:val="thickThinSmallGap" w:sz="24" w:space="4" w:color="31849B" w:themeColor="accent5" w:themeShade="BF"/>
        <w:bottom w:val="thinThickSmallGap" w:sz="24" w:space="1" w:color="31849B" w:themeColor="accent5" w:themeShade="BF"/>
        <w:right w:val="thinThickSmallGap" w:sz="24" w:space="4" w:color="31849B" w:themeColor="accent5" w:themeShade="BF"/>
      </w:pBdr>
      <w:spacing w:after="0" w:line="240" w:lineRule="auto"/>
      <w:jc w:val="center"/>
    </w:pPr>
    <w:rPr>
      <w:rFonts w:ascii="Calibri" w:eastAsia="Times New Roman" w:hAnsi="Calibri" w:cs="Calibri"/>
      <w:b/>
      <w:sz w:val="52"/>
      <w:lang w:eastAsia="es-ES"/>
    </w:rPr>
  </w:style>
  <w:style w:type="paragraph" w:customStyle="1" w:styleId="Ttulodecabecera">
    <w:name w:val="Título de cabecera"/>
    <w:basedOn w:val="Normal"/>
    <w:link w:val="TtulodecabeceraCar"/>
    <w:autoRedefine/>
    <w:rsid w:val="00895816"/>
    <w:pPr>
      <w:spacing w:after="0" w:line="240" w:lineRule="auto"/>
      <w:jc w:val="center"/>
    </w:pPr>
    <w:rPr>
      <w:rFonts w:ascii="Times New Roman" w:eastAsia="Times New Roman" w:hAnsi="Times New Roman" w:cs="Times New Roman"/>
      <w:b/>
      <w:sz w:val="28"/>
      <w:lang w:eastAsia="es-ES"/>
    </w:rPr>
  </w:style>
  <w:style w:type="paragraph" w:customStyle="1" w:styleId="TEtitulonomral">
    <w:name w:val="TE titulo nomral"/>
    <w:basedOn w:val="Normalnegrita"/>
    <w:qFormat/>
    <w:rsid w:val="00CD5C6F"/>
    <w:rPr>
      <w:sz w:val="22"/>
    </w:rPr>
  </w:style>
  <w:style w:type="paragraph" w:customStyle="1" w:styleId="TEtitulocent">
    <w:name w:val="TE titulo cent"/>
    <w:basedOn w:val="Normalnegrita"/>
    <w:link w:val="TEtitulocentCar"/>
    <w:autoRedefine/>
    <w:qFormat/>
    <w:rsid w:val="00100508"/>
    <w:rPr>
      <w:bCs/>
      <w:sz w:val="22"/>
    </w:rPr>
  </w:style>
  <w:style w:type="paragraph" w:styleId="TOC1">
    <w:name w:val="toc 1"/>
    <w:basedOn w:val="Normal"/>
    <w:next w:val="Normal"/>
    <w:autoRedefine/>
    <w:uiPriority w:val="39"/>
    <w:qFormat/>
    <w:rsid w:val="00532923"/>
    <w:pPr>
      <w:tabs>
        <w:tab w:val="left" w:pos="480"/>
        <w:tab w:val="right" w:leader="dot" w:pos="8494"/>
      </w:tabs>
      <w:spacing w:before="120" w:after="120" w:line="240" w:lineRule="auto"/>
    </w:pPr>
    <w:rPr>
      <w:rFonts w:ascii="Calibri" w:eastAsia="Times New Roman" w:hAnsi="Calibri" w:cs="Arial"/>
      <w:b/>
      <w:bCs/>
      <w:caps/>
      <w:noProof/>
      <w:sz w:val="18"/>
      <w:szCs w:val="20"/>
      <w:lang w:eastAsia="es-ES"/>
    </w:rPr>
  </w:style>
  <w:style w:type="paragraph" w:styleId="TOC2">
    <w:name w:val="toc 2"/>
    <w:basedOn w:val="Normal"/>
    <w:next w:val="Normal"/>
    <w:autoRedefine/>
    <w:uiPriority w:val="39"/>
    <w:qFormat/>
    <w:rsid w:val="00417091"/>
    <w:pPr>
      <w:tabs>
        <w:tab w:val="left" w:pos="880"/>
        <w:tab w:val="right" w:leader="dot" w:pos="8505"/>
      </w:tabs>
      <w:spacing w:before="120" w:after="0" w:line="240" w:lineRule="auto"/>
      <w:ind w:left="240" w:right="855"/>
    </w:pPr>
    <w:rPr>
      <w:rFonts w:ascii="Calibri" w:eastAsia="Times New Roman" w:hAnsi="Calibri" w:cs="Arial"/>
      <w:smallCaps/>
      <w:szCs w:val="20"/>
      <w:lang w:eastAsia="es-ES"/>
    </w:rPr>
  </w:style>
  <w:style w:type="character" w:styleId="Hyperlink">
    <w:name w:val="Hyperlink"/>
    <w:uiPriority w:val="99"/>
    <w:rsid w:val="00532923"/>
    <w:rPr>
      <w:noProof/>
      <w:color w:val="0000FF"/>
      <w:u w:val="single"/>
    </w:rPr>
  </w:style>
  <w:style w:type="paragraph" w:customStyle="1" w:styleId="Normal1">
    <w:name w:val="Normal1"/>
    <w:next w:val="Normal"/>
    <w:link w:val="NormalCar"/>
    <w:rsid w:val="00532923"/>
    <w:pPr>
      <w:spacing w:after="0" w:line="240" w:lineRule="auto"/>
    </w:pPr>
    <w:rPr>
      <w:rFonts w:ascii="Times New Roman" w:eastAsia="Times New Roman" w:hAnsi="Times New Roman" w:cs="Times New Roman"/>
      <w:sz w:val="24"/>
      <w:szCs w:val="24"/>
      <w:lang w:val="es-ES" w:eastAsia="es-ES"/>
    </w:rPr>
  </w:style>
  <w:style w:type="paragraph" w:customStyle="1" w:styleId="TabladeContenido">
    <w:name w:val="Tabla de Contenido"/>
    <w:basedOn w:val="TOAHeading"/>
    <w:link w:val="TabladeContenidoCar"/>
    <w:autoRedefine/>
    <w:rsid w:val="00841F6D"/>
    <w:pPr>
      <w:spacing w:after="0" w:line="240" w:lineRule="auto"/>
      <w:jc w:val="center"/>
    </w:pPr>
    <w:rPr>
      <w:rFonts w:ascii="Calibri" w:eastAsia="Times New Roman" w:hAnsi="Calibri" w:cs="Calibri"/>
      <w:caps/>
      <w:color w:val="000080"/>
      <w:sz w:val="20"/>
      <w:szCs w:val="22"/>
      <w:u w:val="single"/>
      <w:lang w:eastAsia="es-ES"/>
    </w:rPr>
  </w:style>
  <w:style w:type="character" w:customStyle="1" w:styleId="NormalCar">
    <w:name w:val="Normal Car"/>
    <w:link w:val="Normal1"/>
    <w:rsid w:val="00532923"/>
    <w:rPr>
      <w:rFonts w:ascii="Times New Roman" w:eastAsia="Times New Roman" w:hAnsi="Times New Roman" w:cs="Times New Roman"/>
      <w:sz w:val="24"/>
      <w:szCs w:val="24"/>
      <w:lang w:val="es-ES" w:eastAsia="es-ES"/>
    </w:rPr>
  </w:style>
  <w:style w:type="paragraph" w:customStyle="1" w:styleId="TEnormalcent">
    <w:name w:val="TE normal cent"/>
    <w:basedOn w:val="Normalcentrado"/>
    <w:autoRedefine/>
    <w:qFormat/>
    <w:rsid w:val="00532923"/>
    <w:rPr>
      <w:sz w:val="18"/>
    </w:rPr>
  </w:style>
  <w:style w:type="paragraph" w:customStyle="1" w:styleId="TitulosTablas">
    <w:name w:val="Titulos Tablas"/>
    <w:basedOn w:val="Normalnegrita"/>
    <w:autoRedefine/>
    <w:qFormat/>
    <w:rsid w:val="000E2273"/>
    <w:rPr>
      <w:sz w:val="22"/>
    </w:rPr>
  </w:style>
  <w:style w:type="paragraph" w:styleId="TOAHeading">
    <w:name w:val="toa heading"/>
    <w:basedOn w:val="Normal"/>
    <w:next w:val="Normal"/>
    <w:link w:val="TOAHeadingChar"/>
    <w:uiPriority w:val="99"/>
    <w:semiHidden/>
    <w:unhideWhenUsed/>
    <w:rsid w:val="00532923"/>
    <w:pPr>
      <w:spacing w:before="120"/>
    </w:pPr>
    <w:rPr>
      <w:rFonts w:asciiTheme="majorHAnsi" w:eastAsiaTheme="majorEastAsia" w:hAnsiTheme="majorHAnsi" w:cstheme="majorBidi"/>
      <w:b/>
      <w:bCs/>
      <w:sz w:val="24"/>
      <w:szCs w:val="24"/>
    </w:rPr>
  </w:style>
  <w:style w:type="character" w:styleId="PlaceholderText">
    <w:name w:val="Placeholder Text"/>
    <w:basedOn w:val="DefaultParagraphFont"/>
    <w:uiPriority w:val="99"/>
    <w:semiHidden/>
    <w:rsid w:val="00532923"/>
    <w:rPr>
      <w:color w:val="808080"/>
    </w:rPr>
  </w:style>
  <w:style w:type="paragraph" w:customStyle="1" w:styleId="Portada1">
    <w:name w:val="Portada_1"/>
    <w:basedOn w:val="Normalcentrado"/>
    <w:link w:val="Portada1Car"/>
    <w:rsid w:val="009D7588"/>
    <w:rPr>
      <w:b/>
      <w:sz w:val="24"/>
    </w:rPr>
  </w:style>
  <w:style w:type="paragraph" w:customStyle="1" w:styleId="TDCTitulo">
    <w:name w:val="TDC_Titulo"/>
    <w:basedOn w:val="Heading1"/>
    <w:link w:val="TDCTituloCar"/>
    <w:qFormat/>
    <w:rsid w:val="000E4F69"/>
  </w:style>
  <w:style w:type="character" w:customStyle="1" w:styleId="Portada1Car">
    <w:name w:val="Portada_1 Car"/>
    <w:basedOn w:val="NormalcentradoCar"/>
    <w:link w:val="Portada1"/>
    <w:rsid w:val="009D7588"/>
    <w:rPr>
      <w:rFonts w:ascii="Calibri" w:eastAsia="Calibri" w:hAnsi="Calibri" w:cs="Calibri"/>
      <w:b/>
      <w:color w:val="595959" w:themeColor="text1" w:themeTint="A6"/>
      <w:sz w:val="24"/>
      <w:szCs w:val="20"/>
      <w:lang w:val="es-ES" w:eastAsia="es-ES"/>
    </w:rPr>
  </w:style>
  <w:style w:type="paragraph" w:customStyle="1" w:styleId="Encabezado1">
    <w:name w:val="Encabezado_1"/>
    <w:basedOn w:val="Ttulodecabecera"/>
    <w:link w:val="Encabezado1Car"/>
    <w:autoRedefine/>
    <w:qFormat/>
    <w:rsid w:val="008B6193"/>
    <w:rPr>
      <w:rFonts w:ascii="Calibri" w:hAnsi="Calibri" w:cs="Calibri"/>
    </w:rPr>
  </w:style>
  <w:style w:type="character" w:customStyle="1" w:styleId="TOAHeadingChar">
    <w:name w:val="TOA Heading Char"/>
    <w:basedOn w:val="DefaultParagraphFont"/>
    <w:link w:val="TOAHeading"/>
    <w:uiPriority w:val="99"/>
    <w:semiHidden/>
    <w:rsid w:val="00841F6D"/>
    <w:rPr>
      <w:rFonts w:asciiTheme="majorHAnsi" w:eastAsiaTheme="majorEastAsia" w:hAnsiTheme="majorHAnsi" w:cstheme="majorBidi"/>
      <w:b/>
      <w:bCs/>
      <w:color w:val="595959" w:themeColor="text1" w:themeTint="A6"/>
      <w:sz w:val="24"/>
      <w:szCs w:val="24"/>
    </w:rPr>
  </w:style>
  <w:style w:type="character" w:customStyle="1" w:styleId="TabladeContenidoCar">
    <w:name w:val="Tabla de Contenido Car"/>
    <w:basedOn w:val="TOAHeadingChar"/>
    <w:link w:val="TabladeContenido"/>
    <w:rsid w:val="00841F6D"/>
    <w:rPr>
      <w:rFonts w:ascii="Calibri" w:eastAsia="Times New Roman" w:hAnsi="Calibri" w:cs="Calibri"/>
      <w:b/>
      <w:bCs/>
      <w:caps/>
      <w:color w:val="000080"/>
      <w:sz w:val="20"/>
      <w:szCs w:val="24"/>
      <w:u w:val="single"/>
      <w:lang w:val="es-ES" w:eastAsia="es-ES"/>
    </w:rPr>
  </w:style>
  <w:style w:type="character" w:customStyle="1" w:styleId="TDCTituloCar">
    <w:name w:val="TDC_Titulo Car"/>
    <w:basedOn w:val="TabladeContenidoCar"/>
    <w:link w:val="TDCTitulo"/>
    <w:rsid w:val="000E4F69"/>
    <w:rPr>
      <w:rFonts w:ascii="Prime" w:eastAsia="Times New Roman" w:hAnsi="Prime" w:cs="Helvetica Neue"/>
      <w:b/>
      <w:bCs/>
      <w:caps w:val="0"/>
      <w:color w:val="006666"/>
      <w:kern w:val="32"/>
      <w:sz w:val="28"/>
      <w:szCs w:val="32"/>
      <w:u w:val="single"/>
      <w:lang w:val="es-ES" w:eastAsia="es-ES"/>
    </w:rPr>
  </w:style>
  <w:style w:type="paragraph" w:styleId="TOC3">
    <w:name w:val="toc 3"/>
    <w:basedOn w:val="Normal"/>
    <w:next w:val="Normal"/>
    <w:autoRedefine/>
    <w:uiPriority w:val="39"/>
    <w:unhideWhenUsed/>
    <w:rsid w:val="00417091"/>
    <w:pPr>
      <w:tabs>
        <w:tab w:val="left" w:pos="1100"/>
        <w:tab w:val="right" w:leader="dot" w:pos="8505"/>
      </w:tabs>
      <w:spacing w:after="100"/>
      <w:ind w:left="240"/>
    </w:pPr>
  </w:style>
  <w:style w:type="character" w:customStyle="1" w:styleId="TtulodecabeceraCar">
    <w:name w:val="Título de cabecera Car"/>
    <w:basedOn w:val="DefaultParagraphFont"/>
    <w:link w:val="Ttulodecabecera"/>
    <w:rsid w:val="00895816"/>
    <w:rPr>
      <w:rFonts w:ascii="Times New Roman" w:eastAsia="Times New Roman" w:hAnsi="Times New Roman" w:cs="Times New Roman"/>
      <w:b/>
      <w:color w:val="7F7F7F" w:themeColor="text1" w:themeTint="80"/>
      <w:sz w:val="28"/>
      <w:lang w:val="es-ES" w:eastAsia="es-ES"/>
    </w:rPr>
  </w:style>
  <w:style w:type="character" w:customStyle="1" w:styleId="Encabezado1Car">
    <w:name w:val="Encabezado_1 Car"/>
    <w:basedOn w:val="TtulodecabeceraCar"/>
    <w:link w:val="Encabezado1"/>
    <w:rsid w:val="008B6193"/>
    <w:rPr>
      <w:rFonts w:ascii="Calibri" w:eastAsia="Times New Roman" w:hAnsi="Calibri" w:cs="Calibri"/>
      <w:b/>
      <w:color w:val="595959" w:themeColor="text1" w:themeTint="A6"/>
      <w:sz w:val="28"/>
      <w:lang w:val="es-ES" w:eastAsia="es-ES"/>
    </w:rPr>
  </w:style>
  <w:style w:type="paragraph" w:styleId="TOCHeading">
    <w:name w:val="TOC Heading"/>
    <w:basedOn w:val="Heading1"/>
    <w:next w:val="Normal"/>
    <w:uiPriority w:val="39"/>
    <w:unhideWhenUsed/>
    <w:qFormat/>
    <w:rsid w:val="008F6260"/>
    <w:pPr>
      <w:keepLines/>
      <w:spacing w:after="0" w:line="259" w:lineRule="auto"/>
      <w:ind w:left="0" w:firstLine="0"/>
      <w:outlineLvl w:val="9"/>
    </w:pPr>
    <w:rPr>
      <w:rFonts w:asciiTheme="minorHAnsi" w:eastAsiaTheme="majorEastAsia" w:hAnsiTheme="minorHAnsi" w:cstheme="majorBidi"/>
      <w:bCs w:val="0"/>
      <w:caps/>
      <w:color w:val="404040" w:themeColor="text1" w:themeTint="BF"/>
      <w:kern w:val="0"/>
      <w:sz w:val="24"/>
    </w:rPr>
  </w:style>
  <w:style w:type="paragraph" w:styleId="TOC9">
    <w:name w:val="toc 9"/>
    <w:basedOn w:val="Normal"/>
    <w:next w:val="Normal"/>
    <w:autoRedefine/>
    <w:uiPriority w:val="39"/>
    <w:semiHidden/>
    <w:unhideWhenUsed/>
    <w:rsid w:val="00E63022"/>
    <w:pPr>
      <w:spacing w:after="100"/>
      <w:ind w:left="1600"/>
    </w:pPr>
  </w:style>
  <w:style w:type="paragraph" w:customStyle="1" w:styleId="Titulo">
    <w:name w:val="Titulo"/>
    <w:basedOn w:val="Ttulodeportada"/>
    <w:link w:val="TituloCar"/>
    <w:rsid w:val="009D2578"/>
    <w:pPr>
      <w:pBdr>
        <w:top w:val="thickThinSmallGap" w:sz="24" w:space="1" w:color="215868" w:themeColor="accent5" w:themeShade="80"/>
        <w:left w:val="thickThinSmallGap" w:sz="24" w:space="4" w:color="215868" w:themeColor="accent5" w:themeShade="80"/>
        <w:bottom w:val="thinThickSmallGap" w:sz="24" w:space="1" w:color="215868" w:themeColor="accent5" w:themeShade="80"/>
        <w:right w:val="thinThickSmallGap" w:sz="24" w:space="4" w:color="215868" w:themeColor="accent5" w:themeShade="80"/>
      </w:pBdr>
    </w:pPr>
  </w:style>
  <w:style w:type="character" w:customStyle="1" w:styleId="TtulodeportadaCar">
    <w:name w:val="Título de portada Car"/>
    <w:basedOn w:val="DefaultParagraphFont"/>
    <w:link w:val="Ttulodeportada"/>
    <w:rsid w:val="009D2578"/>
    <w:rPr>
      <w:rFonts w:ascii="Calibri" w:eastAsia="Times New Roman" w:hAnsi="Calibri" w:cs="Calibri"/>
      <w:b/>
      <w:color w:val="7F7F7F" w:themeColor="text1" w:themeTint="80"/>
      <w:sz w:val="52"/>
      <w:lang w:val="es-ES" w:eastAsia="es-ES"/>
    </w:rPr>
  </w:style>
  <w:style w:type="character" w:customStyle="1" w:styleId="TituloCar">
    <w:name w:val="Titulo Car"/>
    <w:basedOn w:val="TtulodeportadaCar"/>
    <w:link w:val="Titulo"/>
    <w:rsid w:val="009D2578"/>
    <w:rPr>
      <w:rFonts w:ascii="Calibri" w:eastAsia="Times New Roman" w:hAnsi="Calibri" w:cs="Calibri"/>
      <w:b/>
      <w:color w:val="7F7F7F" w:themeColor="text1" w:themeTint="80"/>
      <w:sz w:val="52"/>
      <w:lang w:val="es-ES" w:eastAsia="es-ES"/>
    </w:rPr>
  </w:style>
  <w:style w:type="paragraph" w:customStyle="1" w:styleId="CABdato">
    <w:name w:val="CAB_dato"/>
    <w:basedOn w:val="TEtitulocent"/>
    <w:link w:val="CABdatoCar"/>
    <w:autoRedefine/>
    <w:qFormat/>
    <w:rsid w:val="00185B7A"/>
    <w:rPr>
      <w:sz w:val="20"/>
      <w:szCs w:val="16"/>
    </w:rPr>
  </w:style>
  <w:style w:type="character" w:customStyle="1" w:styleId="TEtitulocentCar">
    <w:name w:val="TE titulo cent Car"/>
    <w:basedOn w:val="NormalnegritaCar"/>
    <w:link w:val="TEtitulocent"/>
    <w:rsid w:val="00100508"/>
    <w:rPr>
      <w:rFonts w:ascii="Calibri" w:eastAsia="Times New Roman" w:hAnsi="Calibri" w:cs="Calibri"/>
      <w:b w:val="0"/>
      <w:bCs/>
      <w:color w:val="7F7F7F" w:themeColor="text1" w:themeTint="80"/>
      <w:sz w:val="24"/>
      <w:szCs w:val="24"/>
      <w:lang w:val="es-ES" w:eastAsia="es-ES"/>
    </w:rPr>
  </w:style>
  <w:style w:type="character" w:customStyle="1" w:styleId="CABdatoCar">
    <w:name w:val="CAB_dato Car"/>
    <w:basedOn w:val="TEtitulocentCar"/>
    <w:link w:val="CABdato"/>
    <w:rsid w:val="00185B7A"/>
    <w:rPr>
      <w:rFonts w:ascii="Calibri" w:eastAsia="Times New Roman" w:hAnsi="Calibri" w:cs="Calibri"/>
      <w:b w:val="0"/>
      <w:bCs/>
      <w:color w:val="7F7F7F" w:themeColor="text1" w:themeTint="80"/>
      <w:sz w:val="20"/>
      <w:szCs w:val="16"/>
      <w:lang w:val="es-ES" w:eastAsia="es-ES"/>
    </w:rPr>
  </w:style>
  <w:style w:type="paragraph" w:styleId="ListParagraph">
    <w:name w:val="List Paragraph"/>
    <w:basedOn w:val="Normal"/>
    <w:uiPriority w:val="34"/>
    <w:qFormat/>
    <w:rsid w:val="004C368F"/>
    <w:pPr>
      <w:ind w:left="720"/>
      <w:contextualSpacing/>
    </w:pPr>
  </w:style>
  <w:style w:type="character" w:styleId="CommentReference">
    <w:name w:val="annotation reference"/>
    <w:basedOn w:val="DefaultParagraphFont"/>
    <w:uiPriority w:val="99"/>
    <w:semiHidden/>
    <w:unhideWhenUsed/>
    <w:rsid w:val="001076EE"/>
    <w:rPr>
      <w:sz w:val="16"/>
      <w:szCs w:val="16"/>
    </w:rPr>
  </w:style>
  <w:style w:type="paragraph" w:styleId="CommentText">
    <w:name w:val="annotation text"/>
    <w:basedOn w:val="Normal"/>
    <w:link w:val="CommentTextChar"/>
    <w:uiPriority w:val="99"/>
    <w:semiHidden/>
    <w:unhideWhenUsed/>
    <w:rsid w:val="001076EE"/>
    <w:pPr>
      <w:spacing w:line="240" w:lineRule="auto"/>
    </w:pPr>
    <w:rPr>
      <w:szCs w:val="20"/>
    </w:rPr>
  </w:style>
  <w:style w:type="character" w:customStyle="1" w:styleId="CommentTextChar">
    <w:name w:val="Comment Text Char"/>
    <w:basedOn w:val="DefaultParagraphFont"/>
    <w:link w:val="CommentText"/>
    <w:uiPriority w:val="99"/>
    <w:semiHidden/>
    <w:rsid w:val="001076EE"/>
    <w:rPr>
      <w:color w:val="7F7F7F" w:themeColor="text1" w:themeTint="80"/>
      <w:sz w:val="20"/>
      <w:szCs w:val="20"/>
    </w:rPr>
  </w:style>
  <w:style w:type="paragraph" w:styleId="CommentSubject">
    <w:name w:val="annotation subject"/>
    <w:basedOn w:val="CommentText"/>
    <w:next w:val="CommentText"/>
    <w:link w:val="CommentSubjectChar"/>
    <w:uiPriority w:val="99"/>
    <w:semiHidden/>
    <w:unhideWhenUsed/>
    <w:rsid w:val="001076EE"/>
    <w:rPr>
      <w:b/>
      <w:bCs/>
    </w:rPr>
  </w:style>
  <w:style w:type="character" w:customStyle="1" w:styleId="CommentSubjectChar">
    <w:name w:val="Comment Subject Char"/>
    <w:basedOn w:val="CommentTextChar"/>
    <w:link w:val="CommentSubject"/>
    <w:uiPriority w:val="99"/>
    <w:semiHidden/>
    <w:rsid w:val="001076EE"/>
    <w:rPr>
      <w:b/>
      <w:bCs/>
      <w:color w:val="7F7F7F" w:themeColor="text1" w:themeTint="80"/>
      <w:sz w:val="20"/>
      <w:szCs w:val="20"/>
    </w:rPr>
  </w:style>
  <w:style w:type="paragraph" w:styleId="BalloonText">
    <w:name w:val="Balloon Text"/>
    <w:basedOn w:val="Normal"/>
    <w:link w:val="BalloonTextChar"/>
    <w:uiPriority w:val="99"/>
    <w:semiHidden/>
    <w:unhideWhenUsed/>
    <w:rsid w:val="001076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76EE"/>
    <w:rPr>
      <w:rFonts w:ascii="Segoe UI" w:hAnsi="Segoe UI" w:cs="Segoe UI"/>
      <w:color w:val="7F7F7F" w:themeColor="text1" w:themeTint="80"/>
      <w:sz w:val="18"/>
      <w:szCs w:val="18"/>
    </w:rPr>
  </w:style>
  <w:style w:type="table" w:styleId="TableGrid">
    <w:name w:val="Table Grid"/>
    <w:basedOn w:val="TableNormal"/>
    <w:rsid w:val="00725706"/>
    <w:pPr>
      <w:spacing w:after="0" w:line="240" w:lineRule="auto"/>
    </w:pPr>
    <w:rPr>
      <w:sz w:val="24"/>
      <w:szCs w:val="24"/>
      <w:lang w:val="es-ES"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34DBD"/>
    <w:pPr>
      <w:autoSpaceDE w:val="0"/>
      <w:autoSpaceDN w:val="0"/>
      <w:adjustRightInd w:val="0"/>
      <w:spacing w:after="0" w:line="240" w:lineRule="auto"/>
    </w:pPr>
    <w:rPr>
      <w:rFonts w:ascii="Calibri" w:hAnsi="Calibri" w:cs="Calibri"/>
      <w:color w:val="000000"/>
      <w:sz w:val="24"/>
      <w:szCs w:val="24"/>
      <w:lang w:val="es-ES"/>
    </w:rPr>
  </w:style>
  <w:style w:type="paragraph" w:styleId="NormalWeb">
    <w:name w:val="Normal (Web)"/>
    <w:basedOn w:val="Normal"/>
    <w:uiPriority w:val="99"/>
    <w:semiHidden/>
    <w:unhideWhenUsed/>
    <w:rsid w:val="009370A6"/>
    <w:pPr>
      <w:spacing w:before="100" w:beforeAutospacing="1" w:after="100" w:afterAutospacing="1" w:line="240" w:lineRule="auto"/>
    </w:pPr>
    <w:rPr>
      <w:rFonts w:ascii="Times New Roman" w:eastAsia="Times New Roman" w:hAnsi="Times New Roman" w:cs="Times New Roman"/>
      <w:color w:val="auto"/>
      <w:sz w:val="24"/>
      <w:szCs w:val="24"/>
      <w:lang w:eastAsia="es-ES"/>
    </w:rPr>
  </w:style>
  <w:style w:type="paragraph" w:styleId="Revision">
    <w:name w:val="Revision"/>
    <w:hidden/>
    <w:uiPriority w:val="99"/>
    <w:semiHidden/>
    <w:rsid w:val="002769F9"/>
    <w:pPr>
      <w:spacing w:after="0" w:line="240" w:lineRule="auto"/>
    </w:pPr>
    <w:rPr>
      <w:color w:val="7F7F7F" w:themeColor="text1" w:themeTint="80"/>
      <w:sz w:val="20"/>
    </w:rPr>
  </w:style>
  <w:style w:type="character" w:customStyle="1" w:styleId="Mention">
    <w:name w:val="Mention"/>
    <w:basedOn w:val="DefaultParagraphFont"/>
    <w:uiPriority w:val="99"/>
    <w:semiHidden/>
    <w:unhideWhenUsed/>
    <w:rsid w:val="001E70D8"/>
    <w:rPr>
      <w:color w:val="2B579A"/>
      <w:shd w:val="clear" w:color="auto" w:fill="E6E6E6"/>
    </w:rPr>
  </w:style>
  <w:style w:type="character" w:styleId="FollowedHyperlink">
    <w:name w:val="FollowedHyperlink"/>
    <w:basedOn w:val="DefaultParagraphFont"/>
    <w:uiPriority w:val="99"/>
    <w:semiHidden/>
    <w:unhideWhenUsed/>
    <w:rsid w:val="007F1819"/>
    <w:rPr>
      <w:color w:val="800080" w:themeColor="followedHyperlink"/>
      <w:u w:val="single"/>
    </w:rPr>
  </w:style>
  <w:style w:type="paragraph" w:customStyle="1" w:styleId="ParrafoLogis">
    <w:name w:val="Parrafo Logis"/>
    <w:basedOn w:val="Normal"/>
    <w:link w:val="ParrafoLogisCar"/>
    <w:autoRedefine/>
    <w:qFormat/>
    <w:rsid w:val="004A539F"/>
    <w:pPr>
      <w:tabs>
        <w:tab w:val="left" w:pos="312"/>
      </w:tabs>
      <w:spacing w:before="120" w:after="120" w:line="240" w:lineRule="auto"/>
    </w:pPr>
    <w:rPr>
      <w:rFonts w:ascii="HelveticaNeueLT Std Lt" w:hAnsi="HelveticaNeueLT Std Lt" w:cs="Calibri"/>
      <w:b/>
      <w:color w:val="0D0D0D" w:themeColor="text1" w:themeTint="F2"/>
      <w:sz w:val="18"/>
      <w:lang w:eastAsia="es-ES"/>
    </w:rPr>
  </w:style>
  <w:style w:type="character" w:customStyle="1" w:styleId="ParrafoLogisCar">
    <w:name w:val="Parrafo Logis Car"/>
    <w:basedOn w:val="DefaultParagraphFont"/>
    <w:link w:val="ParrafoLogis"/>
    <w:rsid w:val="004A539F"/>
    <w:rPr>
      <w:rFonts w:ascii="HelveticaNeueLT Std Lt" w:hAnsi="HelveticaNeueLT Std Lt" w:cs="Calibri"/>
      <w:b/>
      <w:color w:val="0D0D0D" w:themeColor="text1" w:themeTint="F2"/>
      <w:sz w:val="18"/>
      <w:lang w:val="es-ES" w:eastAsia="es-ES"/>
    </w:rPr>
  </w:style>
  <w:style w:type="table" w:styleId="GridTable2-Accent1">
    <w:name w:val="Grid Table 2 Accent 1"/>
    <w:basedOn w:val="TableNormal"/>
    <w:uiPriority w:val="47"/>
    <w:rsid w:val="00EC5F7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itulo2Logis">
    <w:name w:val="Titulo 2 Logis"/>
    <w:basedOn w:val="Heading2"/>
    <w:link w:val="Titulo2LogisCar"/>
    <w:qFormat/>
    <w:rsid w:val="00EC5F7E"/>
    <w:pPr>
      <w:numPr>
        <w:ilvl w:val="0"/>
        <w:numId w:val="0"/>
      </w:numPr>
      <w:ind w:left="1425" w:hanging="432"/>
      <w:jc w:val="left"/>
    </w:pPr>
    <w:rPr>
      <w:rFonts w:ascii="Prime" w:hAnsi="Prime"/>
      <w:color w:val="0F6169"/>
    </w:rPr>
  </w:style>
  <w:style w:type="paragraph" w:customStyle="1" w:styleId="Parrafo2Logis">
    <w:name w:val="Parrafo 2 Logis"/>
    <w:basedOn w:val="ParrafoLogis"/>
    <w:link w:val="Parrafo2LogisCar"/>
    <w:qFormat/>
    <w:rsid w:val="00EC5F7E"/>
    <w:pPr>
      <w:ind w:left="1425"/>
    </w:pPr>
  </w:style>
  <w:style w:type="character" w:customStyle="1" w:styleId="Titulo2LogisCar">
    <w:name w:val="Titulo 2 Logis Car"/>
    <w:basedOn w:val="Heading2Char"/>
    <w:link w:val="Titulo2Logis"/>
    <w:rsid w:val="00EC5F7E"/>
    <w:rPr>
      <w:rFonts w:ascii="Prime" w:eastAsia="Times New Roman" w:hAnsi="Prime" w:cs="Calibri"/>
      <w:bCs/>
      <w:caps/>
      <w:color w:val="0F6169"/>
      <w:kern w:val="32"/>
      <w:sz w:val="20"/>
      <w:szCs w:val="32"/>
      <w:lang w:val="es-ES" w:eastAsia="es-ES"/>
    </w:rPr>
  </w:style>
  <w:style w:type="character" w:customStyle="1" w:styleId="Parrafo2LogisCar">
    <w:name w:val="Parrafo 2 Logis Car"/>
    <w:basedOn w:val="ParrafoLogisCar"/>
    <w:link w:val="Parrafo2Logis"/>
    <w:rsid w:val="00EC5F7E"/>
    <w:rPr>
      <w:rFonts w:ascii="HelveticaNeueLT Std Lt" w:hAnsi="HelveticaNeueLT Std Lt" w:cs="Calibri"/>
      <w:b/>
      <w:color w:val="0D0D0D" w:themeColor="text1" w:themeTint="F2"/>
      <w:sz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04538">
      <w:bodyDiv w:val="1"/>
      <w:marLeft w:val="0"/>
      <w:marRight w:val="0"/>
      <w:marTop w:val="0"/>
      <w:marBottom w:val="0"/>
      <w:divBdr>
        <w:top w:val="none" w:sz="0" w:space="0" w:color="auto"/>
        <w:left w:val="none" w:sz="0" w:space="0" w:color="auto"/>
        <w:bottom w:val="none" w:sz="0" w:space="0" w:color="auto"/>
        <w:right w:val="none" w:sz="0" w:space="0" w:color="auto"/>
      </w:divBdr>
    </w:div>
    <w:div w:id="44377179">
      <w:bodyDiv w:val="1"/>
      <w:marLeft w:val="0"/>
      <w:marRight w:val="0"/>
      <w:marTop w:val="0"/>
      <w:marBottom w:val="0"/>
      <w:divBdr>
        <w:top w:val="none" w:sz="0" w:space="0" w:color="auto"/>
        <w:left w:val="none" w:sz="0" w:space="0" w:color="auto"/>
        <w:bottom w:val="none" w:sz="0" w:space="0" w:color="auto"/>
        <w:right w:val="none" w:sz="0" w:space="0" w:color="auto"/>
      </w:divBdr>
    </w:div>
    <w:div w:id="54203623">
      <w:bodyDiv w:val="1"/>
      <w:marLeft w:val="0"/>
      <w:marRight w:val="0"/>
      <w:marTop w:val="0"/>
      <w:marBottom w:val="0"/>
      <w:divBdr>
        <w:top w:val="none" w:sz="0" w:space="0" w:color="auto"/>
        <w:left w:val="none" w:sz="0" w:space="0" w:color="auto"/>
        <w:bottom w:val="none" w:sz="0" w:space="0" w:color="auto"/>
        <w:right w:val="none" w:sz="0" w:space="0" w:color="auto"/>
      </w:divBdr>
    </w:div>
    <w:div w:id="61417915">
      <w:bodyDiv w:val="1"/>
      <w:marLeft w:val="0"/>
      <w:marRight w:val="0"/>
      <w:marTop w:val="0"/>
      <w:marBottom w:val="0"/>
      <w:divBdr>
        <w:top w:val="none" w:sz="0" w:space="0" w:color="auto"/>
        <w:left w:val="none" w:sz="0" w:space="0" w:color="auto"/>
        <w:bottom w:val="none" w:sz="0" w:space="0" w:color="auto"/>
        <w:right w:val="none" w:sz="0" w:space="0" w:color="auto"/>
      </w:divBdr>
    </w:div>
    <w:div w:id="96409834">
      <w:bodyDiv w:val="1"/>
      <w:marLeft w:val="0"/>
      <w:marRight w:val="0"/>
      <w:marTop w:val="0"/>
      <w:marBottom w:val="0"/>
      <w:divBdr>
        <w:top w:val="none" w:sz="0" w:space="0" w:color="auto"/>
        <w:left w:val="none" w:sz="0" w:space="0" w:color="auto"/>
        <w:bottom w:val="none" w:sz="0" w:space="0" w:color="auto"/>
        <w:right w:val="none" w:sz="0" w:space="0" w:color="auto"/>
      </w:divBdr>
    </w:div>
    <w:div w:id="172839321">
      <w:bodyDiv w:val="1"/>
      <w:marLeft w:val="0"/>
      <w:marRight w:val="0"/>
      <w:marTop w:val="0"/>
      <w:marBottom w:val="0"/>
      <w:divBdr>
        <w:top w:val="none" w:sz="0" w:space="0" w:color="auto"/>
        <w:left w:val="none" w:sz="0" w:space="0" w:color="auto"/>
        <w:bottom w:val="none" w:sz="0" w:space="0" w:color="auto"/>
        <w:right w:val="none" w:sz="0" w:space="0" w:color="auto"/>
      </w:divBdr>
    </w:div>
    <w:div w:id="189297526">
      <w:bodyDiv w:val="1"/>
      <w:marLeft w:val="0"/>
      <w:marRight w:val="0"/>
      <w:marTop w:val="0"/>
      <w:marBottom w:val="0"/>
      <w:divBdr>
        <w:top w:val="none" w:sz="0" w:space="0" w:color="auto"/>
        <w:left w:val="none" w:sz="0" w:space="0" w:color="auto"/>
        <w:bottom w:val="none" w:sz="0" w:space="0" w:color="auto"/>
        <w:right w:val="none" w:sz="0" w:space="0" w:color="auto"/>
      </w:divBdr>
    </w:div>
    <w:div w:id="200870543">
      <w:bodyDiv w:val="1"/>
      <w:marLeft w:val="0"/>
      <w:marRight w:val="0"/>
      <w:marTop w:val="0"/>
      <w:marBottom w:val="0"/>
      <w:divBdr>
        <w:top w:val="none" w:sz="0" w:space="0" w:color="auto"/>
        <w:left w:val="none" w:sz="0" w:space="0" w:color="auto"/>
        <w:bottom w:val="none" w:sz="0" w:space="0" w:color="auto"/>
        <w:right w:val="none" w:sz="0" w:space="0" w:color="auto"/>
      </w:divBdr>
    </w:div>
    <w:div w:id="209348916">
      <w:bodyDiv w:val="1"/>
      <w:marLeft w:val="0"/>
      <w:marRight w:val="0"/>
      <w:marTop w:val="0"/>
      <w:marBottom w:val="0"/>
      <w:divBdr>
        <w:top w:val="none" w:sz="0" w:space="0" w:color="auto"/>
        <w:left w:val="none" w:sz="0" w:space="0" w:color="auto"/>
        <w:bottom w:val="none" w:sz="0" w:space="0" w:color="auto"/>
        <w:right w:val="none" w:sz="0" w:space="0" w:color="auto"/>
      </w:divBdr>
    </w:div>
    <w:div w:id="215509749">
      <w:bodyDiv w:val="1"/>
      <w:marLeft w:val="0"/>
      <w:marRight w:val="0"/>
      <w:marTop w:val="0"/>
      <w:marBottom w:val="0"/>
      <w:divBdr>
        <w:top w:val="none" w:sz="0" w:space="0" w:color="auto"/>
        <w:left w:val="none" w:sz="0" w:space="0" w:color="auto"/>
        <w:bottom w:val="none" w:sz="0" w:space="0" w:color="auto"/>
        <w:right w:val="none" w:sz="0" w:space="0" w:color="auto"/>
      </w:divBdr>
    </w:div>
    <w:div w:id="251208993">
      <w:bodyDiv w:val="1"/>
      <w:marLeft w:val="0"/>
      <w:marRight w:val="0"/>
      <w:marTop w:val="0"/>
      <w:marBottom w:val="0"/>
      <w:divBdr>
        <w:top w:val="none" w:sz="0" w:space="0" w:color="auto"/>
        <w:left w:val="none" w:sz="0" w:space="0" w:color="auto"/>
        <w:bottom w:val="none" w:sz="0" w:space="0" w:color="auto"/>
        <w:right w:val="none" w:sz="0" w:space="0" w:color="auto"/>
      </w:divBdr>
    </w:div>
    <w:div w:id="270360367">
      <w:bodyDiv w:val="1"/>
      <w:marLeft w:val="0"/>
      <w:marRight w:val="0"/>
      <w:marTop w:val="0"/>
      <w:marBottom w:val="0"/>
      <w:divBdr>
        <w:top w:val="none" w:sz="0" w:space="0" w:color="auto"/>
        <w:left w:val="none" w:sz="0" w:space="0" w:color="auto"/>
        <w:bottom w:val="none" w:sz="0" w:space="0" w:color="auto"/>
        <w:right w:val="none" w:sz="0" w:space="0" w:color="auto"/>
      </w:divBdr>
    </w:div>
    <w:div w:id="287395761">
      <w:bodyDiv w:val="1"/>
      <w:marLeft w:val="0"/>
      <w:marRight w:val="0"/>
      <w:marTop w:val="0"/>
      <w:marBottom w:val="0"/>
      <w:divBdr>
        <w:top w:val="none" w:sz="0" w:space="0" w:color="auto"/>
        <w:left w:val="none" w:sz="0" w:space="0" w:color="auto"/>
        <w:bottom w:val="none" w:sz="0" w:space="0" w:color="auto"/>
        <w:right w:val="none" w:sz="0" w:space="0" w:color="auto"/>
      </w:divBdr>
    </w:div>
    <w:div w:id="302852683">
      <w:bodyDiv w:val="1"/>
      <w:marLeft w:val="0"/>
      <w:marRight w:val="0"/>
      <w:marTop w:val="0"/>
      <w:marBottom w:val="0"/>
      <w:divBdr>
        <w:top w:val="none" w:sz="0" w:space="0" w:color="auto"/>
        <w:left w:val="none" w:sz="0" w:space="0" w:color="auto"/>
        <w:bottom w:val="none" w:sz="0" w:space="0" w:color="auto"/>
        <w:right w:val="none" w:sz="0" w:space="0" w:color="auto"/>
      </w:divBdr>
    </w:div>
    <w:div w:id="307169741">
      <w:bodyDiv w:val="1"/>
      <w:marLeft w:val="0"/>
      <w:marRight w:val="0"/>
      <w:marTop w:val="0"/>
      <w:marBottom w:val="0"/>
      <w:divBdr>
        <w:top w:val="none" w:sz="0" w:space="0" w:color="auto"/>
        <w:left w:val="none" w:sz="0" w:space="0" w:color="auto"/>
        <w:bottom w:val="none" w:sz="0" w:space="0" w:color="auto"/>
        <w:right w:val="none" w:sz="0" w:space="0" w:color="auto"/>
      </w:divBdr>
    </w:div>
    <w:div w:id="376274315">
      <w:bodyDiv w:val="1"/>
      <w:marLeft w:val="0"/>
      <w:marRight w:val="0"/>
      <w:marTop w:val="0"/>
      <w:marBottom w:val="0"/>
      <w:divBdr>
        <w:top w:val="none" w:sz="0" w:space="0" w:color="auto"/>
        <w:left w:val="none" w:sz="0" w:space="0" w:color="auto"/>
        <w:bottom w:val="none" w:sz="0" w:space="0" w:color="auto"/>
        <w:right w:val="none" w:sz="0" w:space="0" w:color="auto"/>
      </w:divBdr>
    </w:div>
    <w:div w:id="383213460">
      <w:bodyDiv w:val="1"/>
      <w:marLeft w:val="0"/>
      <w:marRight w:val="0"/>
      <w:marTop w:val="0"/>
      <w:marBottom w:val="0"/>
      <w:divBdr>
        <w:top w:val="none" w:sz="0" w:space="0" w:color="auto"/>
        <w:left w:val="none" w:sz="0" w:space="0" w:color="auto"/>
        <w:bottom w:val="none" w:sz="0" w:space="0" w:color="auto"/>
        <w:right w:val="none" w:sz="0" w:space="0" w:color="auto"/>
      </w:divBdr>
    </w:div>
    <w:div w:id="421800428">
      <w:bodyDiv w:val="1"/>
      <w:marLeft w:val="0"/>
      <w:marRight w:val="0"/>
      <w:marTop w:val="0"/>
      <w:marBottom w:val="0"/>
      <w:divBdr>
        <w:top w:val="none" w:sz="0" w:space="0" w:color="auto"/>
        <w:left w:val="none" w:sz="0" w:space="0" w:color="auto"/>
        <w:bottom w:val="none" w:sz="0" w:space="0" w:color="auto"/>
        <w:right w:val="none" w:sz="0" w:space="0" w:color="auto"/>
      </w:divBdr>
    </w:div>
    <w:div w:id="423647267">
      <w:bodyDiv w:val="1"/>
      <w:marLeft w:val="0"/>
      <w:marRight w:val="0"/>
      <w:marTop w:val="0"/>
      <w:marBottom w:val="0"/>
      <w:divBdr>
        <w:top w:val="none" w:sz="0" w:space="0" w:color="auto"/>
        <w:left w:val="none" w:sz="0" w:space="0" w:color="auto"/>
        <w:bottom w:val="none" w:sz="0" w:space="0" w:color="auto"/>
        <w:right w:val="none" w:sz="0" w:space="0" w:color="auto"/>
      </w:divBdr>
    </w:div>
    <w:div w:id="426930362">
      <w:bodyDiv w:val="1"/>
      <w:marLeft w:val="0"/>
      <w:marRight w:val="0"/>
      <w:marTop w:val="0"/>
      <w:marBottom w:val="0"/>
      <w:divBdr>
        <w:top w:val="none" w:sz="0" w:space="0" w:color="auto"/>
        <w:left w:val="none" w:sz="0" w:space="0" w:color="auto"/>
        <w:bottom w:val="none" w:sz="0" w:space="0" w:color="auto"/>
        <w:right w:val="none" w:sz="0" w:space="0" w:color="auto"/>
      </w:divBdr>
    </w:div>
    <w:div w:id="444621860">
      <w:bodyDiv w:val="1"/>
      <w:marLeft w:val="0"/>
      <w:marRight w:val="0"/>
      <w:marTop w:val="0"/>
      <w:marBottom w:val="0"/>
      <w:divBdr>
        <w:top w:val="none" w:sz="0" w:space="0" w:color="auto"/>
        <w:left w:val="none" w:sz="0" w:space="0" w:color="auto"/>
        <w:bottom w:val="none" w:sz="0" w:space="0" w:color="auto"/>
        <w:right w:val="none" w:sz="0" w:space="0" w:color="auto"/>
      </w:divBdr>
    </w:div>
    <w:div w:id="453451232">
      <w:bodyDiv w:val="1"/>
      <w:marLeft w:val="0"/>
      <w:marRight w:val="0"/>
      <w:marTop w:val="0"/>
      <w:marBottom w:val="0"/>
      <w:divBdr>
        <w:top w:val="none" w:sz="0" w:space="0" w:color="auto"/>
        <w:left w:val="none" w:sz="0" w:space="0" w:color="auto"/>
        <w:bottom w:val="none" w:sz="0" w:space="0" w:color="auto"/>
        <w:right w:val="none" w:sz="0" w:space="0" w:color="auto"/>
      </w:divBdr>
    </w:div>
    <w:div w:id="461381974">
      <w:bodyDiv w:val="1"/>
      <w:marLeft w:val="0"/>
      <w:marRight w:val="0"/>
      <w:marTop w:val="0"/>
      <w:marBottom w:val="0"/>
      <w:divBdr>
        <w:top w:val="none" w:sz="0" w:space="0" w:color="auto"/>
        <w:left w:val="none" w:sz="0" w:space="0" w:color="auto"/>
        <w:bottom w:val="none" w:sz="0" w:space="0" w:color="auto"/>
        <w:right w:val="none" w:sz="0" w:space="0" w:color="auto"/>
      </w:divBdr>
    </w:div>
    <w:div w:id="461457254">
      <w:bodyDiv w:val="1"/>
      <w:marLeft w:val="0"/>
      <w:marRight w:val="0"/>
      <w:marTop w:val="0"/>
      <w:marBottom w:val="0"/>
      <w:divBdr>
        <w:top w:val="none" w:sz="0" w:space="0" w:color="auto"/>
        <w:left w:val="none" w:sz="0" w:space="0" w:color="auto"/>
        <w:bottom w:val="none" w:sz="0" w:space="0" w:color="auto"/>
        <w:right w:val="none" w:sz="0" w:space="0" w:color="auto"/>
      </w:divBdr>
    </w:div>
    <w:div w:id="478694011">
      <w:bodyDiv w:val="1"/>
      <w:marLeft w:val="0"/>
      <w:marRight w:val="0"/>
      <w:marTop w:val="0"/>
      <w:marBottom w:val="0"/>
      <w:divBdr>
        <w:top w:val="none" w:sz="0" w:space="0" w:color="auto"/>
        <w:left w:val="none" w:sz="0" w:space="0" w:color="auto"/>
        <w:bottom w:val="none" w:sz="0" w:space="0" w:color="auto"/>
        <w:right w:val="none" w:sz="0" w:space="0" w:color="auto"/>
      </w:divBdr>
    </w:div>
    <w:div w:id="515659873">
      <w:bodyDiv w:val="1"/>
      <w:marLeft w:val="0"/>
      <w:marRight w:val="0"/>
      <w:marTop w:val="0"/>
      <w:marBottom w:val="0"/>
      <w:divBdr>
        <w:top w:val="none" w:sz="0" w:space="0" w:color="auto"/>
        <w:left w:val="none" w:sz="0" w:space="0" w:color="auto"/>
        <w:bottom w:val="none" w:sz="0" w:space="0" w:color="auto"/>
        <w:right w:val="none" w:sz="0" w:space="0" w:color="auto"/>
      </w:divBdr>
    </w:div>
    <w:div w:id="561449359">
      <w:bodyDiv w:val="1"/>
      <w:marLeft w:val="0"/>
      <w:marRight w:val="0"/>
      <w:marTop w:val="0"/>
      <w:marBottom w:val="0"/>
      <w:divBdr>
        <w:top w:val="none" w:sz="0" w:space="0" w:color="auto"/>
        <w:left w:val="none" w:sz="0" w:space="0" w:color="auto"/>
        <w:bottom w:val="none" w:sz="0" w:space="0" w:color="auto"/>
        <w:right w:val="none" w:sz="0" w:space="0" w:color="auto"/>
      </w:divBdr>
    </w:div>
    <w:div w:id="590746429">
      <w:bodyDiv w:val="1"/>
      <w:marLeft w:val="0"/>
      <w:marRight w:val="0"/>
      <w:marTop w:val="0"/>
      <w:marBottom w:val="0"/>
      <w:divBdr>
        <w:top w:val="none" w:sz="0" w:space="0" w:color="auto"/>
        <w:left w:val="none" w:sz="0" w:space="0" w:color="auto"/>
        <w:bottom w:val="none" w:sz="0" w:space="0" w:color="auto"/>
        <w:right w:val="none" w:sz="0" w:space="0" w:color="auto"/>
      </w:divBdr>
    </w:div>
    <w:div w:id="613754515">
      <w:bodyDiv w:val="1"/>
      <w:marLeft w:val="0"/>
      <w:marRight w:val="0"/>
      <w:marTop w:val="0"/>
      <w:marBottom w:val="0"/>
      <w:divBdr>
        <w:top w:val="none" w:sz="0" w:space="0" w:color="auto"/>
        <w:left w:val="none" w:sz="0" w:space="0" w:color="auto"/>
        <w:bottom w:val="none" w:sz="0" w:space="0" w:color="auto"/>
        <w:right w:val="none" w:sz="0" w:space="0" w:color="auto"/>
      </w:divBdr>
    </w:div>
    <w:div w:id="619532650">
      <w:bodyDiv w:val="1"/>
      <w:marLeft w:val="0"/>
      <w:marRight w:val="0"/>
      <w:marTop w:val="0"/>
      <w:marBottom w:val="0"/>
      <w:divBdr>
        <w:top w:val="none" w:sz="0" w:space="0" w:color="auto"/>
        <w:left w:val="none" w:sz="0" w:space="0" w:color="auto"/>
        <w:bottom w:val="none" w:sz="0" w:space="0" w:color="auto"/>
        <w:right w:val="none" w:sz="0" w:space="0" w:color="auto"/>
      </w:divBdr>
    </w:div>
    <w:div w:id="644746607">
      <w:bodyDiv w:val="1"/>
      <w:marLeft w:val="0"/>
      <w:marRight w:val="0"/>
      <w:marTop w:val="0"/>
      <w:marBottom w:val="0"/>
      <w:divBdr>
        <w:top w:val="none" w:sz="0" w:space="0" w:color="auto"/>
        <w:left w:val="none" w:sz="0" w:space="0" w:color="auto"/>
        <w:bottom w:val="none" w:sz="0" w:space="0" w:color="auto"/>
        <w:right w:val="none" w:sz="0" w:space="0" w:color="auto"/>
      </w:divBdr>
    </w:div>
    <w:div w:id="695034898">
      <w:bodyDiv w:val="1"/>
      <w:marLeft w:val="0"/>
      <w:marRight w:val="0"/>
      <w:marTop w:val="0"/>
      <w:marBottom w:val="0"/>
      <w:divBdr>
        <w:top w:val="none" w:sz="0" w:space="0" w:color="auto"/>
        <w:left w:val="none" w:sz="0" w:space="0" w:color="auto"/>
        <w:bottom w:val="none" w:sz="0" w:space="0" w:color="auto"/>
        <w:right w:val="none" w:sz="0" w:space="0" w:color="auto"/>
      </w:divBdr>
    </w:div>
    <w:div w:id="772360382">
      <w:bodyDiv w:val="1"/>
      <w:marLeft w:val="0"/>
      <w:marRight w:val="0"/>
      <w:marTop w:val="0"/>
      <w:marBottom w:val="0"/>
      <w:divBdr>
        <w:top w:val="none" w:sz="0" w:space="0" w:color="auto"/>
        <w:left w:val="none" w:sz="0" w:space="0" w:color="auto"/>
        <w:bottom w:val="none" w:sz="0" w:space="0" w:color="auto"/>
        <w:right w:val="none" w:sz="0" w:space="0" w:color="auto"/>
      </w:divBdr>
    </w:div>
    <w:div w:id="796878769">
      <w:bodyDiv w:val="1"/>
      <w:marLeft w:val="0"/>
      <w:marRight w:val="0"/>
      <w:marTop w:val="0"/>
      <w:marBottom w:val="0"/>
      <w:divBdr>
        <w:top w:val="none" w:sz="0" w:space="0" w:color="auto"/>
        <w:left w:val="none" w:sz="0" w:space="0" w:color="auto"/>
        <w:bottom w:val="none" w:sz="0" w:space="0" w:color="auto"/>
        <w:right w:val="none" w:sz="0" w:space="0" w:color="auto"/>
      </w:divBdr>
    </w:div>
    <w:div w:id="816915503">
      <w:bodyDiv w:val="1"/>
      <w:marLeft w:val="0"/>
      <w:marRight w:val="0"/>
      <w:marTop w:val="0"/>
      <w:marBottom w:val="0"/>
      <w:divBdr>
        <w:top w:val="none" w:sz="0" w:space="0" w:color="auto"/>
        <w:left w:val="none" w:sz="0" w:space="0" w:color="auto"/>
        <w:bottom w:val="none" w:sz="0" w:space="0" w:color="auto"/>
        <w:right w:val="none" w:sz="0" w:space="0" w:color="auto"/>
      </w:divBdr>
    </w:div>
    <w:div w:id="818107447">
      <w:bodyDiv w:val="1"/>
      <w:marLeft w:val="0"/>
      <w:marRight w:val="0"/>
      <w:marTop w:val="0"/>
      <w:marBottom w:val="0"/>
      <w:divBdr>
        <w:top w:val="none" w:sz="0" w:space="0" w:color="auto"/>
        <w:left w:val="none" w:sz="0" w:space="0" w:color="auto"/>
        <w:bottom w:val="none" w:sz="0" w:space="0" w:color="auto"/>
        <w:right w:val="none" w:sz="0" w:space="0" w:color="auto"/>
      </w:divBdr>
    </w:div>
    <w:div w:id="829521780">
      <w:bodyDiv w:val="1"/>
      <w:marLeft w:val="0"/>
      <w:marRight w:val="0"/>
      <w:marTop w:val="0"/>
      <w:marBottom w:val="0"/>
      <w:divBdr>
        <w:top w:val="none" w:sz="0" w:space="0" w:color="auto"/>
        <w:left w:val="none" w:sz="0" w:space="0" w:color="auto"/>
        <w:bottom w:val="none" w:sz="0" w:space="0" w:color="auto"/>
        <w:right w:val="none" w:sz="0" w:space="0" w:color="auto"/>
      </w:divBdr>
    </w:div>
    <w:div w:id="874269485">
      <w:bodyDiv w:val="1"/>
      <w:marLeft w:val="0"/>
      <w:marRight w:val="0"/>
      <w:marTop w:val="0"/>
      <w:marBottom w:val="0"/>
      <w:divBdr>
        <w:top w:val="none" w:sz="0" w:space="0" w:color="auto"/>
        <w:left w:val="none" w:sz="0" w:space="0" w:color="auto"/>
        <w:bottom w:val="none" w:sz="0" w:space="0" w:color="auto"/>
        <w:right w:val="none" w:sz="0" w:space="0" w:color="auto"/>
      </w:divBdr>
    </w:div>
    <w:div w:id="887570305">
      <w:bodyDiv w:val="1"/>
      <w:marLeft w:val="0"/>
      <w:marRight w:val="0"/>
      <w:marTop w:val="0"/>
      <w:marBottom w:val="0"/>
      <w:divBdr>
        <w:top w:val="none" w:sz="0" w:space="0" w:color="auto"/>
        <w:left w:val="none" w:sz="0" w:space="0" w:color="auto"/>
        <w:bottom w:val="none" w:sz="0" w:space="0" w:color="auto"/>
        <w:right w:val="none" w:sz="0" w:space="0" w:color="auto"/>
      </w:divBdr>
    </w:div>
    <w:div w:id="910121605">
      <w:bodyDiv w:val="1"/>
      <w:marLeft w:val="0"/>
      <w:marRight w:val="0"/>
      <w:marTop w:val="0"/>
      <w:marBottom w:val="0"/>
      <w:divBdr>
        <w:top w:val="none" w:sz="0" w:space="0" w:color="auto"/>
        <w:left w:val="none" w:sz="0" w:space="0" w:color="auto"/>
        <w:bottom w:val="none" w:sz="0" w:space="0" w:color="auto"/>
        <w:right w:val="none" w:sz="0" w:space="0" w:color="auto"/>
      </w:divBdr>
    </w:div>
    <w:div w:id="923414344">
      <w:bodyDiv w:val="1"/>
      <w:marLeft w:val="0"/>
      <w:marRight w:val="0"/>
      <w:marTop w:val="0"/>
      <w:marBottom w:val="0"/>
      <w:divBdr>
        <w:top w:val="none" w:sz="0" w:space="0" w:color="auto"/>
        <w:left w:val="none" w:sz="0" w:space="0" w:color="auto"/>
        <w:bottom w:val="none" w:sz="0" w:space="0" w:color="auto"/>
        <w:right w:val="none" w:sz="0" w:space="0" w:color="auto"/>
      </w:divBdr>
    </w:div>
    <w:div w:id="944458291">
      <w:bodyDiv w:val="1"/>
      <w:marLeft w:val="0"/>
      <w:marRight w:val="0"/>
      <w:marTop w:val="0"/>
      <w:marBottom w:val="0"/>
      <w:divBdr>
        <w:top w:val="none" w:sz="0" w:space="0" w:color="auto"/>
        <w:left w:val="none" w:sz="0" w:space="0" w:color="auto"/>
        <w:bottom w:val="none" w:sz="0" w:space="0" w:color="auto"/>
        <w:right w:val="none" w:sz="0" w:space="0" w:color="auto"/>
      </w:divBdr>
    </w:div>
    <w:div w:id="967783974">
      <w:bodyDiv w:val="1"/>
      <w:marLeft w:val="0"/>
      <w:marRight w:val="0"/>
      <w:marTop w:val="0"/>
      <w:marBottom w:val="0"/>
      <w:divBdr>
        <w:top w:val="none" w:sz="0" w:space="0" w:color="auto"/>
        <w:left w:val="none" w:sz="0" w:space="0" w:color="auto"/>
        <w:bottom w:val="none" w:sz="0" w:space="0" w:color="auto"/>
        <w:right w:val="none" w:sz="0" w:space="0" w:color="auto"/>
      </w:divBdr>
    </w:div>
    <w:div w:id="971331321">
      <w:bodyDiv w:val="1"/>
      <w:marLeft w:val="0"/>
      <w:marRight w:val="0"/>
      <w:marTop w:val="0"/>
      <w:marBottom w:val="0"/>
      <w:divBdr>
        <w:top w:val="none" w:sz="0" w:space="0" w:color="auto"/>
        <w:left w:val="none" w:sz="0" w:space="0" w:color="auto"/>
        <w:bottom w:val="none" w:sz="0" w:space="0" w:color="auto"/>
        <w:right w:val="none" w:sz="0" w:space="0" w:color="auto"/>
      </w:divBdr>
    </w:div>
    <w:div w:id="976646568">
      <w:bodyDiv w:val="1"/>
      <w:marLeft w:val="0"/>
      <w:marRight w:val="0"/>
      <w:marTop w:val="0"/>
      <w:marBottom w:val="0"/>
      <w:divBdr>
        <w:top w:val="none" w:sz="0" w:space="0" w:color="auto"/>
        <w:left w:val="none" w:sz="0" w:space="0" w:color="auto"/>
        <w:bottom w:val="none" w:sz="0" w:space="0" w:color="auto"/>
        <w:right w:val="none" w:sz="0" w:space="0" w:color="auto"/>
      </w:divBdr>
    </w:div>
    <w:div w:id="991982059">
      <w:bodyDiv w:val="1"/>
      <w:marLeft w:val="0"/>
      <w:marRight w:val="0"/>
      <w:marTop w:val="0"/>
      <w:marBottom w:val="0"/>
      <w:divBdr>
        <w:top w:val="none" w:sz="0" w:space="0" w:color="auto"/>
        <w:left w:val="none" w:sz="0" w:space="0" w:color="auto"/>
        <w:bottom w:val="none" w:sz="0" w:space="0" w:color="auto"/>
        <w:right w:val="none" w:sz="0" w:space="0" w:color="auto"/>
      </w:divBdr>
    </w:div>
    <w:div w:id="996960489">
      <w:bodyDiv w:val="1"/>
      <w:marLeft w:val="0"/>
      <w:marRight w:val="0"/>
      <w:marTop w:val="0"/>
      <w:marBottom w:val="0"/>
      <w:divBdr>
        <w:top w:val="none" w:sz="0" w:space="0" w:color="auto"/>
        <w:left w:val="none" w:sz="0" w:space="0" w:color="auto"/>
        <w:bottom w:val="none" w:sz="0" w:space="0" w:color="auto"/>
        <w:right w:val="none" w:sz="0" w:space="0" w:color="auto"/>
      </w:divBdr>
    </w:div>
    <w:div w:id="1023819122">
      <w:bodyDiv w:val="1"/>
      <w:marLeft w:val="0"/>
      <w:marRight w:val="0"/>
      <w:marTop w:val="0"/>
      <w:marBottom w:val="0"/>
      <w:divBdr>
        <w:top w:val="none" w:sz="0" w:space="0" w:color="auto"/>
        <w:left w:val="none" w:sz="0" w:space="0" w:color="auto"/>
        <w:bottom w:val="none" w:sz="0" w:space="0" w:color="auto"/>
        <w:right w:val="none" w:sz="0" w:space="0" w:color="auto"/>
      </w:divBdr>
    </w:div>
    <w:div w:id="1030691826">
      <w:bodyDiv w:val="1"/>
      <w:marLeft w:val="0"/>
      <w:marRight w:val="0"/>
      <w:marTop w:val="0"/>
      <w:marBottom w:val="0"/>
      <w:divBdr>
        <w:top w:val="none" w:sz="0" w:space="0" w:color="auto"/>
        <w:left w:val="none" w:sz="0" w:space="0" w:color="auto"/>
        <w:bottom w:val="none" w:sz="0" w:space="0" w:color="auto"/>
        <w:right w:val="none" w:sz="0" w:space="0" w:color="auto"/>
      </w:divBdr>
    </w:div>
    <w:div w:id="1032152206">
      <w:bodyDiv w:val="1"/>
      <w:marLeft w:val="0"/>
      <w:marRight w:val="0"/>
      <w:marTop w:val="0"/>
      <w:marBottom w:val="0"/>
      <w:divBdr>
        <w:top w:val="none" w:sz="0" w:space="0" w:color="auto"/>
        <w:left w:val="none" w:sz="0" w:space="0" w:color="auto"/>
        <w:bottom w:val="none" w:sz="0" w:space="0" w:color="auto"/>
        <w:right w:val="none" w:sz="0" w:space="0" w:color="auto"/>
      </w:divBdr>
    </w:div>
    <w:div w:id="1040203532">
      <w:bodyDiv w:val="1"/>
      <w:marLeft w:val="0"/>
      <w:marRight w:val="0"/>
      <w:marTop w:val="0"/>
      <w:marBottom w:val="0"/>
      <w:divBdr>
        <w:top w:val="none" w:sz="0" w:space="0" w:color="auto"/>
        <w:left w:val="none" w:sz="0" w:space="0" w:color="auto"/>
        <w:bottom w:val="none" w:sz="0" w:space="0" w:color="auto"/>
        <w:right w:val="none" w:sz="0" w:space="0" w:color="auto"/>
      </w:divBdr>
    </w:div>
    <w:div w:id="1056514837">
      <w:bodyDiv w:val="1"/>
      <w:marLeft w:val="0"/>
      <w:marRight w:val="0"/>
      <w:marTop w:val="0"/>
      <w:marBottom w:val="0"/>
      <w:divBdr>
        <w:top w:val="none" w:sz="0" w:space="0" w:color="auto"/>
        <w:left w:val="none" w:sz="0" w:space="0" w:color="auto"/>
        <w:bottom w:val="none" w:sz="0" w:space="0" w:color="auto"/>
        <w:right w:val="none" w:sz="0" w:space="0" w:color="auto"/>
      </w:divBdr>
    </w:div>
    <w:div w:id="1062485990">
      <w:bodyDiv w:val="1"/>
      <w:marLeft w:val="0"/>
      <w:marRight w:val="0"/>
      <w:marTop w:val="0"/>
      <w:marBottom w:val="0"/>
      <w:divBdr>
        <w:top w:val="none" w:sz="0" w:space="0" w:color="auto"/>
        <w:left w:val="none" w:sz="0" w:space="0" w:color="auto"/>
        <w:bottom w:val="none" w:sz="0" w:space="0" w:color="auto"/>
        <w:right w:val="none" w:sz="0" w:space="0" w:color="auto"/>
      </w:divBdr>
    </w:div>
    <w:div w:id="1117455417">
      <w:bodyDiv w:val="1"/>
      <w:marLeft w:val="0"/>
      <w:marRight w:val="0"/>
      <w:marTop w:val="0"/>
      <w:marBottom w:val="0"/>
      <w:divBdr>
        <w:top w:val="none" w:sz="0" w:space="0" w:color="auto"/>
        <w:left w:val="none" w:sz="0" w:space="0" w:color="auto"/>
        <w:bottom w:val="none" w:sz="0" w:space="0" w:color="auto"/>
        <w:right w:val="none" w:sz="0" w:space="0" w:color="auto"/>
      </w:divBdr>
    </w:div>
    <w:div w:id="1121454271">
      <w:bodyDiv w:val="1"/>
      <w:marLeft w:val="0"/>
      <w:marRight w:val="0"/>
      <w:marTop w:val="0"/>
      <w:marBottom w:val="0"/>
      <w:divBdr>
        <w:top w:val="none" w:sz="0" w:space="0" w:color="auto"/>
        <w:left w:val="none" w:sz="0" w:space="0" w:color="auto"/>
        <w:bottom w:val="none" w:sz="0" w:space="0" w:color="auto"/>
        <w:right w:val="none" w:sz="0" w:space="0" w:color="auto"/>
      </w:divBdr>
    </w:div>
    <w:div w:id="1125656828">
      <w:bodyDiv w:val="1"/>
      <w:marLeft w:val="0"/>
      <w:marRight w:val="0"/>
      <w:marTop w:val="0"/>
      <w:marBottom w:val="0"/>
      <w:divBdr>
        <w:top w:val="none" w:sz="0" w:space="0" w:color="auto"/>
        <w:left w:val="none" w:sz="0" w:space="0" w:color="auto"/>
        <w:bottom w:val="none" w:sz="0" w:space="0" w:color="auto"/>
        <w:right w:val="none" w:sz="0" w:space="0" w:color="auto"/>
      </w:divBdr>
    </w:div>
    <w:div w:id="1128160451">
      <w:bodyDiv w:val="1"/>
      <w:marLeft w:val="0"/>
      <w:marRight w:val="0"/>
      <w:marTop w:val="0"/>
      <w:marBottom w:val="0"/>
      <w:divBdr>
        <w:top w:val="none" w:sz="0" w:space="0" w:color="auto"/>
        <w:left w:val="none" w:sz="0" w:space="0" w:color="auto"/>
        <w:bottom w:val="none" w:sz="0" w:space="0" w:color="auto"/>
        <w:right w:val="none" w:sz="0" w:space="0" w:color="auto"/>
      </w:divBdr>
      <w:divsChild>
        <w:div w:id="314839128">
          <w:marLeft w:val="446"/>
          <w:marRight w:val="0"/>
          <w:marTop w:val="0"/>
          <w:marBottom w:val="0"/>
          <w:divBdr>
            <w:top w:val="none" w:sz="0" w:space="0" w:color="auto"/>
            <w:left w:val="none" w:sz="0" w:space="0" w:color="auto"/>
            <w:bottom w:val="none" w:sz="0" w:space="0" w:color="auto"/>
            <w:right w:val="none" w:sz="0" w:space="0" w:color="auto"/>
          </w:divBdr>
        </w:div>
        <w:div w:id="431167123">
          <w:marLeft w:val="446"/>
          <w:marRight w:val="0"/>
          <w:marTop w:val="0"/>
          <w:marBottom w:val="0"/>
          <w:divBdr>
            <w:top w:val="none" w:sz="0" w:space="0" w:color="auto"/>
            <w:left w:val="none" w:sz="0" w:space="0" w:color="auto"/>
            <w:bottom w:val="none" w:sz="0" w:space="0" w:color="auto"/>
            <w:right w:val="none" w:sz="0" w:space="0" w:color="auto"/>
          </w:divBdr>
        </w:div>
        <w:div w:id="603466224">
          <w:marLeft w:val="446"/>
          <w:marRight w:val="0"/>
          <w:marTop w:val="0"/>
          <w:marBottom w:val="0"/>
          <w:divBdr>
            <w:top w:val="none" w:sz="0" w:space="0" w:color="auto"/>
            <w:left w:val="none" w:sz="0" w:space="0" w:color="auto"/>
            <w:bottom w:val="none" w:sz="0" w:space="0" w:color="auto"/>
            <w:right w:val="none" w:sz="0" w:space="0" w:color="auto"/>
          </w:divBdr>
        </w:div>
        <w:div w:id="1113403913">
          <w:marLeft w:val="446"/>
          <w:marRight w:val="0"/>
          <w:marTop w:val="0"/>
          <w:marBottom w:val="0"/>
          <w:divBdr>
            <w:top w:val="none" w:sz="0" w:space="0" w:color="auto"/>
            <w:left w:val="none" w:sz="0" w:space="0" w:color="auto"/>
            <w:bottom w:val="none" w:sz="0" w:space="0" w:color="auto"/>
            <w:right w:val="none" w:sz="0" w:space="0" w:color="auto"/>
          </w:divBdr>
        </w:div>
        <w:div w:id="1373454800">
          <w:marLeft w:val="446"/>
          <w:marRight w:val="0"/>
          <w:marTop w:val="0"/>
          <w:marBottom w:val="0"/>
          <w:divBdr>
            <w:top w:val="none" w:sz="0" w:space="0" w:color="auto"/>
            <w:left w:val="none" w:sz="0" w:space="0" w:color="auto"/>
            <w:bottom w:val="none" w:sz="0" w:space="0" w:color="auto"/>
            <w:right w:val="none" w:sz="0" w:space="0" w:color="auto"/>
          </w:divBdr>
        </w:div>
        <w:div w:id="1506359038">
          <w:marLeft w:val="446"/>
          <w:marRight w:val="0"/>
          <w:marTop w:val="0"/>
          <w:marBottom w:val="0"/>
          <w:divBdr>
            <w:top w:val="none" w:sz="0" w:space="0" w:color="auto"/>
            <w:left w:val="none" w:sz="0" w:space="0" w:color="auto"/>
            <w:bottom w:val="none" w:sz="0" w:space="0" w:color="auto"/>
            <w:right w:val="none" w:sz="0" w:space="0" w:color="auto"/>
          </w:divBdr>
        </w:div>
        <w:div w:id="1674918243">
          <w:marLeft w:val="446"/>
          <w:marRight w:val="0"/>
          <w:marTop w:val="0"/>
          <w:marBottom w:val="0"/>
          <w:divBdr>
            <w:top w:val="none" w:sz="0" w:space="0" w:color="auto"/>
            <w:left w:val="none" w:sz="0" w:space="0" w:color="auto"/>
            <w:bottom w:val="none" w:sz="0" w:space="0" w:color="auto"/>
            <w:right w:val="none" w:sz="0" w:space="0" w:color="auto"/>
          </w:divBdr>
        </w:div>
        <w:div w:id="1837065032">
          <w:marLeft w:val="446"/>
          <w:marRight w:val="0"/>
          <w:marTop w:val="0"/>
          <w:marBottom w:val="0"/>
          <w:divBdr>
            <w:top w:val="none" w:sz="0" w:space="0" w:color="auto"/>
            <w:left w:val="none" w:sz="0" w:space="0" w:color="auto"/>
            <w:bottom w:val="none" w:sz="0" w:space="0" w:color="auto"/>
            <w:right w:val="none" w:sz="0" w:space="0" w:color="auto"/>
          </w:divBdr>
        </w:div>
        <w:div w:id="1945188782">
          <w:marLeft w:val="446"/>
          <w:marRight w:val="0"/>
          <w:marTop w:val="0"/>
          <w:marBottom w:val="0"/>
          <w:divBdr>
            <w:top w:val="none" w:sz="0" w:space="0" w:color="auto"/>
            <w:left w:val="none" w:sz="0" w:space="0" w:color="auto"/>
            <w:bottom w:val="none" w:sz="0" w:space="0" w:color="auto"/>
            <w:right w:val="none" w:sz="0" w:space="0" w:color="auto"/>
          </w:divBdr>
        </w:div>
        <w:div w:id="2025741343">
          <w:marLeft w:val="446"/>
          <w:marRight w:val="0"/>
          <w:marTop w:val="0"/>
          <w:marBottom w:val="0"/>
          <w:divBdr>
            <w:top w:val="none" w:sz="0" w:space="0" w:color="auto"/>
            <w:left w:val="none" w:sz="0" w:space="0" w:color="auto"/>
            <w:bottom w:val="none" w:sz="0" w:space="0" w:color="auto"/>
            <w:right w:val="none" w:sz="0" w:space="0" w:color="auto"/>
          </w:divBdr>
        </w:div>
      </w:divsChild>
    </w:div>
    <w:div w:id="1138886037">
      <w:bodyDiv w:val="1"/>
      <w:marLeft w:val="0"/>
      <w:marRight w:val="0"/>
      <w:marTop w:val="0"/>
      <w:marBottom w:val="0"/>
      <w:divBdr>
        <w:top w:val="none" w:sz="0" w:space="0" w:color="auto"/>
        <w:left w:val="none" w:sz="0" w:space="0" w:color="auto"/>
        <w:bottom w:val="none" w:sz="0" w:space="0" w:color="auto"/>
        <w:right w:val="none" w:sz="0" w:space="0" w:color="auto"/>
      </w:divBdr>
    </w:div>
    <w:div w:id="1217618435">
      <w:bodyDiv w:val="1"/>
      <w:marLeft w:val="0"/>
      <w:marRight w:val="0"/>
      <w:marTop w:val="0"/>
      <w:marBottom w:val="0"/>
      <w:divBdr>
        <w:top w:val="none" w:sz="0" w:space="0" w:color="auto"/>
        <w:left w:val="none" w:sz="0" w:space="0" w:color="auto"/>
        <w:bottom w:val="none" w:sz="0" w:space="0" w:color="auto"/>
        <w:right w:val="none" w:sz="0" w:space="0" w:color="auto"/>
      </w:divBdr>
    </w:div>
    <w:div w:id="1294098145">
      <w:bodyDiv w:val="1"/>
      <w:marLeft w:val="0"/>
      <w:marRight w:val="0"/>
      <w:marTop w:val="0"/>
      <w:marBottom w:val="0"/>
      <w:divBdr>
        <w:top w:val="none" w:sz="0" w:space="0" w:color="auto"/>
        <w:left w:val="none" w:sz="0" w:space="0" w:color="auto"/>
        <w:bottom w:val="none" w:sz="0" w:space="0" w:color="auto"/>
        <w:right w:val="none" w:sz="0" w:space="0" w:color="auto"/>
      </w:divBdr>
    </w:div>
    <w:div w:id="1298728059">
      <w:bodyDiv w:val="1"/>
      <w:marLeft w:val="0"/>
      <w:marRight w:val="0"/>
      <w:marTop w:val="0"/>
      <w:marBottom w:val="0"/>
      <w:divBdr>
        <w:top w:val="none" w:sz="0" w:space="0" w:color="auto"/>
        <w:left w:val="none" w:sz="0" w:space="0" w:color="auto"/>
        <w:bottom w:val="none" w:sz="0" w:space="0" w:color="auto"/>
        <w:right w:val="none" w:sz="0" w:space="0" w:color="auto"/>
      </w:divBdr>
    </w:div>
    <w:div w:id="1314749063">
      <w:bodyDiv w:val="1"/>
      <w:marLeft w:val="0"/>
      <w:marRight w:val="0"/>
      <w:marTop w:val="0"/>
      <w:marBottom w:val="0"/>
      <w:divBdr>
        <w:top w:val="none" w:sz="0" w:space="0" w:color="auto"/>
        <w:left w:val="none" w:sz="0" w:space="0" w:color="auto"/>
        <w:bottom w:val="none" w:sz="0" w:space="0" w:color="auto"/>
        <w:right w:val="none" w:sz="0" w:space="0" w:color="auto"/>
      </w:divBdr>
    </w:div>
    <w:div w:id="1329556314">
      <w:bodyDiv w:val="1"/>
      <w:marLeft w:val="0"/>
      <w:marRight w:val="0"/>
      <w:marTop w:val="0"/>
      <w:marBottom w:val="0"/>
      <w:divBdr>
        <w:top w:val="none" w:sz="0" w:space="0" w:color="auto"/>
        <w:left w:val="none" w:sz="0" w:space="0" w:color="auto"/>
        <w:bottom w:val="none" w:sz="0" w:space="0" w:color="auto"/>
        <w:right w:val="none" w:sz="0" w:space="0" w:color="auto"/>
      </w:divBdr>
    </w:div>
    <w:div w:id="1341736870">
      <w:bodyDiv w:val="1"/>
      <w:marLeft w:val="0"/>
      <w:marRight w:val="0"/>
      <w:marTop w:val="0"/>
      <w:marBottom w:val="0"/>
      <w:divBdr>
        <w:top w:val="none" w:sz="0" w:space="0" w:color="auto"/>
        <w:left w:val="none" w:sz="0" w:space="0" w:color="auto"/>
        <w:bottom w:val="none" w:sz="0" w:space="0" w:color="auto"/>
        <w:right w:val="none" w:sz="0" w:space="0" w:color="auto"/>
      </w:divBdr>
    </w:div>
    <w:div w:id="1384015592">
      <w:bodyDiv w:val="1"/>
      <w:marLeft w:val="0"/>
      <w:marRight w:val="0"/>
      <w:marTop w:val="0"/>
      <w:marBottom w:val="0"/>
      <w:divBdr>
        <w:top w:val="none" w:sz="0" w:space="0" w:color="auto"/>
        <w:left w:val="none" w:sz="0" w:space="0" w:color="auto"/>
        <w:bottom w:val="none" w:sz="0" w:space="0" w:color="auto"/>
        <w:right w:val="none" w:sz="0" w:space="0" w:color="auto"/>
      </w:divBdr>
    </w:div>
    <w:div w:id="1431508328">
      <w:bodyDiv w:val="1"/>
      <w:marLeft w:val="0"/>
      <w:marRight w:val="0"/>
      <w:marTop w:val="0"/>
      <w:marBottom w:val="0"/>
      <w:divBdr>
        <w:top w:val="none" w:sz="0" w:space="0" w:color="auto"/>
        <w:left w:val="none" w:sz="0" w:space="0" w:color="auto"/>
        <w:bottom w:val="none" w:sz="0" w:space="0" w:color="auto"/>
        <w:right w:val="none" w:sz="0" w:space="0" w:color="auto"/>
      </w:divBdr>
    </w:div>
    <w:div w:id="1436049060">
      <w:bodyDiv w:val="1"/>
      <w:marLeft w:val="0"/>
      <w:marRight w:val="0"/>
      <w:marTop w:val="0"/>
      <w:marBottom w:val="0"/>
      <w:divBdr>
        <w:top w:val="none" w:sz="0" w:space="0" w:color="auto"/>
        <w:left w:val="none" w:sz="0" w:space="0" w:color="auto"/>
        <w:bottom w:val="none" w:sz="0" w:space="0" w:color="auto"/>
        <w:right w:val="none" w:sz="0" w:space="0" w:color="auto"/>
      </w:divBdr>
    </w:div>
    <w:div w:id="1447775129">
      <w:bodyDiv w:val="1"/>
      <w:marLeft w:val="0"/>
      <w:marRight w:val="0"/>
      <w:marTop w:val="0"/>
      <w:marBottom w:val="0"/>
      <w:divBdr>
        <w:top w:val="none" w:sz="0" w:space="0" w:color="auto"/>
        <w:left w:val="none" w:sz="0" w:space="0" w:color="auto"/>
        <w:bottom w:val="none" w:sz="0" w:space="0" w:color="auto"/>
        <w:right w:val="none" w:sz="0" w:space="0" w:color="auto"/>
      </w:divBdr>
    </w:div>
    <w:div w:id="1467965778">
      <w:bodyDiv w:val="1"/>
      <w:marLeft w:val="0"/>
      <w:marRight w:val="0"/>
      <w:marTop w:val="0"/>
      <w:marBottom w:val="0"/>
      <w:divBdr>
        <w:top w:val="none" w:sz="0" w:space="0" w:color="auto"/>
        <w:left w:val="none" w:sz="0" w:space="0" w:color="auto"/>
        <w:bottom w:val="none" w:sz="0" w:space="0" w:color="auto"/>
        <w:right w:val="none" w:sz="0" w:space="0" w:color="auto"/>
      </w:divBdr>
    </w:div>
    <w:div w:id="1494685529">
      <w:bodyDiv w:val="1"/>
      <w:marLeft w:val="0"/>
      <w:marRight w:val="0"/>
      <w:marTop w:val="0"/>
      <w:marBottom w:val="0"/>
      <w:divBdr>
        <w:top w:val="none" w:sz="0" w:space="0" w:color="auto"/>
        <w:left w:val="none" w:sz="0" w:space="0" w:color="auto"/>
        <w:bottom w:val="none" w:sz="0" w:space="0" w:color="auto"/>
        <w:right w:val="none" w:sz="0" w:space="0" w:color="auto"/>
      </w:divBdr>
      <w:divsChild>
        <w:div w:id="722290698">
          <w:marLeft w:val="446"/>
          <w:marRight w:val="0"/>
          <w:marTop w:val="0"/>
          <w:marBottom w:val="0"/>
          <w:divBdr>
            <w:top w:val="none" w:sz="0" w:space="0" w:color="auto"/>
            <w:left w:val="none" w:sz="0" w:space="0" w:color="auto"/>
            <w:bottom w:val="none" w:sz="0" w:space="0" w:color="auto"/>
            <w:right w:val="none" w:sz="0" w:space="0" w:color="auto"/>
          </w:divBdr>
        </w:div>
        <w:div w:id="1206139894">
          <w:marLeft w:val="446"/>
          <w:marRight w:val="0"/>
          <w:marTop w:val="0"/>
          <w:marBottom w:val="0"/>
          <w:divBdr>
            <w:top w:val="none" w:sz="0" w:space="0" w:color="auto"/>
            <w:left w:val="none" w:sz="0" w:space="0" w:color="auto"/>
            <w:bottom w:val="none" w:sz="0" w:space="0" w:color="auto"/>
            <w:right w:val="none" w:sz="0" w:space="0" w:color="auto"/>
          </w:divBdr>
        </w:div>
        <w:div w:id="2039963475">
          <w:marLeft w:val="446"/>
          <w:marRight w:val="0"/>
          <w:marTop w:val="0"/>
          <w:marBottom w:val="0"/>
          <w:divBdr>
            <w:top w:val="none" w:sz="0" w:space="0" w:color="auto"/>
            <w:left w:val="none" w:sz="0" w:space="0" w:color="auto"/>
            <w:bottom w:val="none" w:sz="0" w:space="0" w:color="auto"/>
            <w:right w:val="none" w:sz="0" w:space="0" w:color="auto"/>
          </w:divBdr>
        </w:div>
      </w:divsChild>
    </w:div>
    <w:div w:id="1528372817">
      <w:bodyDiv w:val="1"/>
      <w:marLeft w:val="0"/>
      <w:marRight w:val="0"/>
      <w:marTop w:val="0"/>
      <w:marBottom w:val="0"/>
      <w:divBdr>
        <w:top w:val="none" w:sz="0" w:space="0" w:color="auto"/>
        <w:left w:val="none" w:sz="0" w:space="0" w:color="auto"/>
        <w:bottom w:val="none" w:sz="0" w:space="0" w:color="auto"/>
        <w:right w:val="none" w:sz="0" w:space="0" w:color="auto"/>
      </w:divBdr>
    </w:div>
    <w:div w:id="1541749908">
      <w:bodyDiv w:val="1"/>
      <w:marLeft w:val="0"/>
      <w:marRight w:val="0"/>
      <w:marTop w:val="0"/>
      <w:marBottom w:val="0"/>
      <w:divBdr>
        <w:top w:val="none" w:sz="0" w:space="0" w:color="auto"/>
        <w:left w:val="none" w:sz="0" w:space="0" w:color="auto"/>
        <w:bottom w:val="none" w:sz="0" w:space="0" w:color="auto"/>
        <w:right w:val="none" w:sz="0" w:space="0" w:color="auto"/>
      </w:divBdr>
    </w:div>
    <w:div w:id="1570379910">
      <w:bodyDiv w:val="1"/>
      <w:marLeft w:val="0"/>
      <w:marRight w:val="0"/>
      <w:marTop w:val="0"/>
      <w:marBottom w:val="0"/>
      <w:divBdr>
        <w:top w:val="none" w:sz="0" w:space="0" w:color="auto"/>
        <w:left w:val="none" w:sz="0" w:space="0" w:color="auto"/>
        <w:bottom w:val="none" w:sz="0" w:space="0" w:color="auto"/>
        <w:right w:val="none" w:sz="0" w:space="0" w:color="auto"/>
      </w:divBdr>
    </w:div>
    <w:div w:id="1588735576">
      <w:bodyDiv w:val="1"/>
      <w:marLeft w:val="0"/>
      <w:marRight w:val="0"/>
      <w:marTop w:val="0"/>
      <w:marBottom w:val="0"/>
      <w:divBdr>
        <w:top w:val="none" w:sz="0" w:space="0" w:color="auto"/>
        <w:left w:val="none" w:sz="0" w:space="0" w:color="auto"/>
        <w:bottom w:val="none" w:sz="0" w:space="0" w:color="auto"/>
        <w:right w:val="none" w:sz="0" w:space="0" w:color="auto"/>
      </w:divBdr>
    </w:div>
    <w:div w:id="1628393423">
      <w:bodyDiv w:val="1"/>
      <w:marLeft w:val="0"/>
      <w:marRight w:val="0"/>
      <w:marTop w:val="0"/>
      <w:marBottom w:val="0"/>
      <w:divBdr>
        <w:top w:val="none" w:sz="0" w:space="0" w:color="auto"/>
        <w:left w:val="none" w:sz="0" w:space="0" w:color="auto"/>
        <w:bottom w:val="none" w:sz="0" w:space="0" w:color="auto"/>
        <w:right w:val="none" w:sz="0" w:space="0" w:color="auto"/>
      </w:divBdr>
    </w:div>
    <w:div w:id="1639723629">
      <w:bodyDiv w:val="1"/>
      <w:marLeft w:val="0"/>
      <w:marRight w:val="0"/>
      <w:marTop w:val="0"/>
      <w:marBottom w:val="0"/>
      <w:divBdr>
        <w:top w:val="none" w:sz="0" w:space="0" w:color="auto"/>
        <w:left w:val="none" w:sz="0" w:space="0" w:color="auto"/>
        <w:bottom w:val="none" w:sz="0" w:space="0" w:color="auto"/>
        <w:right w:val="none" w:sz="0" w:space="0" w:color="auto"/>
      </w:divBdr>
    </w:div>
    <w:div w:id="1658261901">
      <w:bodyDiv w:val="1"/>
      <w:marLeft w:val="0"/>
      <w:marRight w:val="0"/>
      <w:marTop w:val="0"/>
      <w:marBottom w:val="0"/>
      <w:divBdr>
        <w:top w:val="none" w:sz="0" w:space="0" w:color="auto"/>
        <w:left w:val="none" w:sz="0" w:space="0" w:color="auto"/>
        <w:bottom w:val="none" w:sz="0" w:space="0" w:color="auto"/>
        <w:right w:val="none" w:sz="0" w:space="0" w:color="auto"/>
      </w:divBdr>
    </w:div>
    <w:div w:id="1668049955">
      <w:bodyDiv w:val="1"/>
      <w:marLeft w:val="0"/>
      <w:marRight w:val="0"/>
      <w:marTop w:val="0"/>
      <w:marBottom w:val="0"/>
      <w:divBdr>
        <w:top w:val="none" w:sz="0" w:space="0" w:color="auto"/>
        <w:left w:val="none" w:sz="0" w:space="0" w:color="auto"/>
        <w:bottom w:val="none" w:sz="0" w:space="0" w:color="auto"/>
        <w:right w:val="none" w:sz="0" w:space="0" w:color="auto"/>
      </w:divBdr>
    </w:div>
    <w:div w:id="1685863420">
      <w:bodyDiv w:val="1"/>
      <w:marLeft w:val="0"/>
      <w:marRight w:val="0"/>
      <w:marTop w:val="0"/>
      <w:marBottom w:val="0"/>
      <w:divBdr>
        <w:top w:val="none" w:sz="0" w:space="0" w:color="auto"/>
        <w:left w:val="none" w:sz="0" w:space="0" w:color="auto"/>
        <w:bottom w:val="none" w:sz="0" w:space="0" w:color="auto"/>
        <w:right w:val="none" w:sz="0" w:space="0" w:color="auto"/>
      </w:divBdr>
    </w:div>
    <w:div w:id="1694068834">
      <w:bodyDiv w:val="1"/>
      <w:marLeft w:val="0"/>
      <w:marRight w:val="0"/>
      <w:marTop w:val="0"/>
      <w:marBottom w:val="0"/>
      <w:divBdr>
        <w:top w:val="none" w:sz="0" w:space="0" w:color="auto"/>
        <w:left w:val="none" w:sz="0" w:space="0" w:color="auto"/>
        <w:bottom w:val="none" w:sz="0" w:space="0" w:color="auto"/>
        <w:right w:val="none" w:sz="0" w:space="0" w:color="auto"/>
      </w:divBdr>
    </w:div>
    <w:div w:id="1704676047">
      <w:bodyDiv w:val="1"/>
      <w:marLeft w:val="0"/>
      <w:marRight w:val="0"/>
      <w:marTop w:val="0"/>
      <w:marBottom w:val="0"/>
      <w:divBdr>
        <w:top w:val="none" w:sz="0" w:space="0" w:color="auto"/>
        <w:left w:val="none" w:sz="0" w:space="0" w:color="auto"/>
        <w:bottom w:val="none" w:sz="0" w:space="0" w:color="auto"/>
        <w:right w:val="none" w:sz="0" w:space="0" w:color="auto"/>
      </w:divBdr>
    </w:div>
    <w:div w:id="1713072790">
      <w:bodyDiv w:val="1"/>
      <w:marLeft w:val="0"/>
      <w:marRight w:val="0"/>
      <w:marTop w:val="0"/>
      <w:marBottom w:val="0"/>
      <w:divBdr>
        <w:top w:val="none" w:sz="0" w:space="0" w:color="auto"/>
        <w:left w:val="none" w:sz="0" w:space="0" w:color="auto"/>
        <w:bottom w:val="none" w:sz="0" w:space="0" w:color="auto"/>
        <w:right w:val="none" w:sz="0" w:space="0" w:color="auto"/>
      </w:divBdr>
    </w:div>
    <w:div w:id="1734817680">
      <w:bodyDiv w:val="1"/>
      <w:marLeft w:val="0"/>
      <w:marRight w:val="0"/>
      <w:marTop w:val="0"/>
      <w:marBottom w:val="0"/>
      <w:divBdr>
        <w:top w:val="none" w:sz="0" w:space="0" w:color="auto"/>
        <w:left w:val="none" w:sz="0" w:space="0" w:color="auto"/>
        <w:bottom w:val="none" w:sz="0" w:space="0" w:color="auto"/>
        <w:right w:val="none" w:sz="0" w:space="0" w:color="auto"/>
      </w:divBdr>
    </w:div>
    <w:div w:id="1746489037">
      <w:bodyDiv w:val="1"/>
      <w:marLeft w:val="0"/>
      <w:marRight w:val="0"/>
      <w:marTop w:val="0"/>
      <w:marBottom w:val="0"/>
      <w:divBdr>
        <w:top w:val="none" w:sz="0" w:space="0" w:color="auto"/>
        <w:left w:val="none" w:sz="0" w:space="0" w:color="auto"/>
        <w:bottom w:val="none" w:sz="0" w:space="0" w:color="auto"/>
        <w:right w:val="none" w:sz="0" w:space="0" w:color="auto"/>
      </w:divBdr>
    </w:div>
    <w:div w:id="1755122048">
      <w:bodyDiv w:val="1"/>
      <w:marLeft w:val="0"/>
      <w:marRight w:val="0"/>
      <w:marTop w:val="0"/>
      <w:marBottom w:val="0"/>
      <w:divBdr>
        <w:top w:val="none" w:sz="0" w:space="0" w:color="auto"/>
        <w:left w:val="none" w:sz="0" w:space="0" w:color="auto"/>
        <w:bottom w:val="none" w:sz="0" w:space="0" w:color="auto"/>
        <w:right w:val="none" w:sz="0" w:space="0" w:color="auto"/>
      </w:divBdr>
    </w:div>
    <w:div w:id="1773816316">
      <w:bodyDiv w:val="1"/>
      <w:marLeft w:val="0"/>
      <w:marRight w:val="0"/>
      <w:marTop w:val="0"/>
      <w:marBottom w:val="0"/>
      <w:divBdr>
        <w:top w:val="none" w:sz="0" w:space="0" w:color="auto"/>
        <w:left w:val="none" w:sz="0" w:space="0" w:color="auto"/>
        <w:bottom w:val="none" w:sz="0" w:space="0" w:color="auto"/>
        <w:right w:val="none" w:sz="0" w:space="0" w:color="auto"/>
      </w:divBdr>
    </w:div>
    <w:div w:id="1784570004">
      <w:bodyDiv w:val="1"/>
      <w:marLeft w:val="0"/>
      <w:marRight w:val="0"/>
      <w:marTop w:val="0"/>
      <w:marBottom w:val="0"/>
      <w:divBdr>
        <w:top w:val="none" w:sz="0" w:space="0" w:color="auto"/>
        <w:left w:val="none" w:sz="0" w:space="0" w:color="auto"/>
        <w:bottom w:val="none" w:sz="0" w:space="0" w:color="auto"/>
        <w:right w:val="none" w:sz="0" w:space="0" w:color="auto"/>
      </w:divBdr>
    </w:div>
    <w:div w:id="1792551788">
      <w:bodyDiv w:val="1"/>
      <w:marLeft w:val="0"/>
      <w:marRight w:val="0"/>
      <w:marTop w:val="0"/>
      <w:marBottom w:val="0"/>
      <w:divBdr>
        <w:top w:val="none" w:sz="0" w:space="0" w:color="auto"/>
        <w:left w:val="none" w:sz="0" w:space="0" w:color="auto"/>
        <w:bottom w:val="none" w:sz="0" w:space="0" w:color="auto"/>
        <w:right w:val="none" w:sz="0" w:space="0" w:color="auto"/>
      </w:divBdr>
    </w:div>
    <w:div w:id="1798333517">
      <w:bodyDiv w:val="1"/>
      <w:marLeft w:val="0"/>
      <w:marRight w:val="0"/>
      <w:marTop w:val="0"/>
      <w:marBottom w:val="0"/>
      <w:divBdr>
        <w:top w:val="none" w:sz="0" w:space="0" w:color="auto"/>
        <w:left w:val="none" w:sz="0" w:space="0" w:color="auto"/>
        <w:bottom w:val="none" w:sz="0" w:space="0" w:color="auto"/>
        <w:right w:val="none" w:sz="0" w:space="0" w:color="auto"/>
      </w:divBdr>
    </w:div>
    <w:div w:id="1808236525">
      <w:bodyDiv w:val="1"/>
      <w:marLeft w:val="0"/>
      <w:marRight w:val="0"/>
      <w:marTop w:val="0"/>
      <w:marBottom w:val="0"/>
      <w:divBdr>
        <w:top w:val="none" w:sz="0" w:space="0" w:color="auto"/>
        <w:left w:val="none" w:sz="0" w:space="0" w:color="auto"/>
        <w:bottom w:val="none" w:sz="0" w:space="0" w:color="auto"/>
        <w:right w:val="none" w:sz="0" w:space="0" w:color="auto"/>
      </w:divBdr>
    </w:div>
    <w:div w:id="1826049389">
      <w:bodyDiv w:val="1"/>
      <w:marLeft w:val="0"/>
      <w:marRight w:val="0"/>
      <w:marTop w:val="0"/>
      <w:marBottom w:val="0"/>
      <w:divBdr>
        <w:top w:val="none" w:sz="0" w:space="0" w:color="auto"/>
        <w:left w:val="none" w:sz="0" w:space="0" w:color="auto"/>
        <w:bottom w:val="none" w:sz="0" w:space="0" w:color="auto"/>
        <w:right w:val="none" w:sz="0" w:space="0" w:color="auto"/>
      </w:divBdr>
      <w:divsChild>
        <w:div w:id="38633127">
          <w:marLeft w:val="446"/>
          <w:marRight w:val="0"/>
          <w:marTop w:val="0"/>
          <w:marBottom w:val="0"/>
          <w:divBdr>
            <w:top w:val="none" w:sz="0" w:space="0" w:color="auto"/>
            <w:left w:val="none" w:sz="0" w:space="0" w:color="auto"/>
            <w:bottom w:val="none" w:sz="0" w:space="0" w:color="auto"/>
            <w:right w:val="none" w:sz="0" w:space="0" w:color="auto"/>
          </w:divBdr>
        </w:div>
        <w:div w:id="1286307278">
          <w:marLeft w:val="446"/>
          <w:marRight w:val="0"/>
          <w:marTop w:val="0"/>
          <w:marBottom w:val="0"/>
          <w:divBdr>
            <w:top w:val="none" w:sz="0" w:space="0" w:color="auto"/>
            <w:left w:val="none" w:sz="0" w:space="0" w:color="auto"/>
            <w:bottom w:val="none" w:sz="0" w:space="0" w:color="auto"/>
            <w:right w:val="none" w:sz="0" w:space="0" w:color="auto"/>
          </w:divBdr>
        </w:div>
        <w:div w:id="1848715023">
          <w:marLeft w:val="446"/>
          <w:marRight w:val="0"/>
          <w:marTop w:val="0"/>
          <w:marBottom w:val="0"/>
          <w:divBdr>
            <w:top w:val="none" w:sz="0" w:space="0" w:color="auto"/>
            <w:left w:val="none" w:sz="0" w:space="0" w:color="auto"/>
            <w:bottom w:val="none" w:sz="0" w:space="0" w:color="auto"/>
            <w:right w:val="none" w:sz="0" w:space="0" w:color="auto"/>
          </w:divBdr>
        </w:div>
      </w:divsChild>
    </w:div>
    <w:div w:id="1849562451">
      <w:bodyDiv w:val="1"/>
      <w:marLeft w:val="0"/>
      <w:marRight w:val="0"/>
      <w:marTop w:val="0"/>
      <w:marBottom w:val="0"/>
      <w:divBdr>
        <w:top w:val="none" w:sz="0" w:space="0" w:color="auto"/>
        <w:left w:val="none" w:sz="0" w:space="0" w:color="auto"/>
        <w:bottom w:val="none" w:sz="0" w:space="0" w:color="auto"/>
        <w:right w:val="none" w:sz="0" w:space="0" w:color="auto"/>
      </w:divBdr>
    </w:div>
    <w:div w:id="1858346694">
      <w:bodyDiv w:val="1"/>
      <w:marLeft w:val="0"/>
      <w:marRight w:val="0"/>
      <w:marTop w:val="0"/>
      <w:marBottom w:val="0"/>
      <w:divBdr>
        <w:top w:val="none" w:sz="0" w:space="0" w:color="auto"/>
        <w:left w:val="none" w:sz="0" w:space="0" w:color="auto"/>
        <w:bottom w:val="none" w:sz="0" w:space="0" w:color="auto"/>
        <w:right w:val="none" w:sz="0" w:space="0" w:color="auto"/>
      </w:divBdr>
      <w:divsChild>
        <w:div w:id="439841535">
          <w:marLeft w:val="0"/>
          <w:marRight w:val="0"/>
          <w:marTop w:val="0"/>
          <w:marBottom w:val="0"/>
          <w:divBdr>
            <w:top w:val="none" w:sz="0" w:space="0" w:color="auto"/>
            <w:left w:val="none" w:sz="0" w:space="0" w:color="auto"/>
            <w:bottom w:val="none" w:sz="0" w:space="0" w:color="auto"/>
            <w:right w:val="none" w:sz="0" w:space="0" w:color="auto"/>
          </w:divBdr>
        </w:div>
        <w:div w:id="1140876628">
          <w:marLeft w:val="0"/>
          <w:marRight w:val="0"/>
          <w:marTop w:val="0"/>
          <w:marBottom w:val="0"/>
          <w:divBdr>
            <w:top w:val="none" w:sz="0" w:space="0" w:color="auto"/>
            <w:left w:val="none" w:sz="0" w:space="0" w:color="auto"/>
            <w:bottom w:val="none" w:sz="0" w:space="0" w:color="auto"/>
            <w:right w:val="none" w:sz="0" w:space="0" w:color="auto"/>
          </w:divBdr>
        </w:div>
        <w:div w:id="1650745501">
          <w:marLeft w:val="0"/>
          <w:marRight w:val="0"/>
          <w:marTop w:val="0"/>
          <w:marBottom w:val="0"/>
          <w:divBdr>
            <w:top w:val="none" w:sz="0" w:space="0" w:color="auto"/>
            <w:left w:val="none" w:sz="0" w:space="0" w:color="auto"/>
            <w:bottom w:val="none" w:sz="0" w:space="0" w:color="auto"/>
            <w:right w:val="none" w:sz="0" w:space="0" w:color="auto"/>
          </w:divBdr>
        </w:div>
      </w:divsChild>
    </w:div>
    <w:div w:id="1883974577">
      <w:bodyDiv w:val="1"/>
      <w:marLeft w:val="0"/>
      <w:marRight w:val="0"/>
      <w:marTop w:val="0"/>
      <w:marBottom w:val="0"/>
      <w:divBdr>
        <w:top w:val="none" w:sz="0" w:space="0" w:color="auto"/>
        <w:left w:val="none" w:sz="0" w:space="0" w:color="auto"/>
        <w:bottom w:val="none" w:sz="0" w:space="0" w:color="auto"/>
        <w:right w:val="none" w:sz="0" w:space="0" w:color="auto"/>
      </w:divBdr>
    </w:div>
    <w:div w:id="1886405631">
      <w:bodyDiv w:val="1"/>
      <w:marLeft w:val="0"/>
      <w:marRight w:val="0"/>
      <w:marTop w:val="0"/>
      <w:marBottom w:val="0"/>
      <w:divBdr>
        <w:top w:val="none" w:sz="0" w:space="0" w:color="auto"/>
        <w:left w:val="none" w:sz="0" w:space="0" w:color="auto"/>
        <w:bottom w:val="none" w:sz="0" w:space="0" w:color="auto"/>
        <w:right w:val="none" w:sz="0" w:space="0" w:color="auto"/>
      </w:divBdr>
    </w:div>
    <w:div w:id="1903179290">
      <w:bodyDiv w:val="1"/>
      <w:marLeft w:val="0"/>
      <w:marRight w:val="0"/>
      <w:marTop w:val="0"/>
      <w:marBottom w:val="0"/>
      <w:divBdr>
        <w:top w:val="none" w:sz="0" w:space="0" w:color="auto"/>
        <w:left w:val="none" w:sz="0" w:space="0" w:color="auto"/>
        <w:bottom w:val="none" w:sz="0" w:space="0" w:color="auto"/>
        <w:right w:val="none" w:sz="0" w:space="0" w:color="auto"/>
      </w:divBdr>
    </w:div>
    <w:div w:id="1921790110">
      <w:bodyDiv w:val="1"/>
      <w:marLeft w:val="0"/>
      <w:marRight w:val="0"/>
      <w:marTop w:val="0"/>
      <w:marBottom w:val="0"/>
      <w:divBdr>
        <w:top w:val="none" w:sz="0" w:space="0" w:color="auto"/>
        <w:left w:val="none" w:sz="0" w:space="0" w:color="auto"/>
        <w:bottom w:val="none" w:sz="0" w:space="0" w:color="auto"/>
        <w:right w:val="none" w:sz="0" w:space="0" w:color="auto"/>
      </w:divBdr>
    </w:div>
    <w:div w:id="1930118376">
      <w:bodyDiv w:val="1"/>
      <w:marLeft w:val="0"/>
      <w:marRight w:val="0"/>
      <w:marTop w:val="0"/>
      <w:marBottom w:val="0"/>
      <w:divBdr>
        <w:top w:val="none" w:sz="0" w:space="0" w:color="auto"/>
        <w:left w:val="none" w:sz="0" w:space="0" w:color="auto"/>
        <w:bottom w:val="none" w:sz="0" w:space="0" w:color="auto"/>
        <w:right w:val="none" w:sz="0" w:space="0" w:color="auto"/>
      </w:divBdr>
    </w:div>
    <w:div w:id="1985348914">
      <w:bodyDiv w:val="1"/>
      <w:marLeft w:val="0"/>
      <w:marRight w:val="0"/>
      <w:marTop w:val="0"/>
      <w:marBottom w:val="0"/>
      <w:divBdr>
        <w:top w:val="none" w:sz="0" w:space="0" w:color="auto"/>
        <w:left w:val="none" w:sz="0" w:space="0" w:color="auto"/>
        <w:bottom w:val="none" w:sz="0" w:space="0" w:color="auto"/>
        <w:right w:val="none" w:sz="0" w:space="0" w:color="auto"/>
      </w:divBdr>
    </w:div>
    <w:div w:id="1987125378">
      <w:bodyDiv w:val="1"/>
      <w:marLeft w:val="0"/>
      <w:marRight w:val="0"/>
      <w:marTop w:val="0"/>
      <w:marBottom w:val="0"/>
      <w:divBdr>
        <w:top w:val="none" w:sz="0" w:space="0" w:color="auto"/>
        <w:left w:val="none" w:sz="0" w:space="0" w:color="auto"/>
        <w:bottom w:val="none" w:sz="0" w:space="0" w:color="auto"/>
        <w:right w:val="none" w:sz="0" w:space="0" w:color="auto"/>
      </w:divBdr>
    </w:div>
    <w:div w:id="1987516296">
      <w:bodyDiv w:val="1"/>
      <w:marLeft w:val="0"/>
      <w:marRight w:val="0"/>
      <w:marTop w:val="0"/>
      <w:marBottom w:val="0"/>
      <w:divBdr>
        <w:top w:val="none" w:sz="0" w:space="0" w:color="auto"/>
        <w:left w:val="none" w:sz="0" w:space="0" w:color="auto"/>
        <w:bottom w:val="none" w:sz="0" w:space="0" w:color="auto"/>
        <w:right w:val="none" w:sz="0" w:space="0" w:color="auto"/>
      </w:divBdr>
    </w:div>
    <w:div w:id="2037583528">
      <w:bodyDiv w:val="1"/>
      <w:marLeft w:val="0"/>
      <w:marRight w:val="0"/>
      <w:marTop w:val="0"/>
      <w:marBottom w:val="0"/>
      <w:divBdr>
        <w:top w:val="none" w:sz="0" w:space="0" w:color="auto"/>
        <w:left w:val="none" w:sz="0" w:space="0" w:color="auto"/>
        <w:bottom w:val="none" w:sz="0" w:space="0" w:color="auto"/>
        <w:right w:val="none" w:sz="0" w:space="0" w:color="auto"/>
      </w:divBdr>
    </w:div>
    <w:div w:id="2088768877">
      <w:bodyDiv w:val="1"/>
      <w:marLeft w:val="0"/>
      <w:marRight w:val="0"/>
      <w:marTop w:val="0"/>
      <w:marBottom w:val="0"/>
      <w:divBdr>
        <w:top w:val="none" w:sz="0" w:space="0" w:color="auto"/>
        <w:left w:val="none" w:sz="0" w:space="0" w:color="auto"/>
        <w:bottom w:val="none" w:sz="0" w:space="0" w:color="auto"/>
        <w:right w:val="none" w:sz="0" w:space="0" w:color="auto"/>
      </w:divBdr>
    </w:div>
    <w:div w:id="2105102263">
      <w:bodyDiv w:val="1"/>
      <w:marLeft w:val="0"/>
      <w:marRight w:val="0"/>
      <w:marTop w:val="0"/>
      <w:marBottom w:val="0"/>
      <w:divBdr>
        <w:top w:val="none" w:sz="0" w:space="0" w:color="auto"/>
        <w:left w:val="none" w:sz="0" w:space="0" w:color="auto"/>
        <w:bottom w:val="none" w:sz="0" w:space="0" w:color="auto"/>
        <w:right w:val="none" w:sz="0" w:space="0" w:color="auto"/>
      </w:divBdr>
    </w:div>
    <w:div w:id="2120760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footer" Target="footer1.xml"/><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Visio_Drawing.vsdx"/><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settings" Target="settings.xml"/><Relationship Id="rId51"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pey\Desktop\patron%20procedimientos%20client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11954DFDC7942BD844F1454448AB035"/>
        <w:category>
          <w:name w:val="General"/>
          <w:gallery w:val="placeholder"/>
        </w:category>
        <w:types>
          <w:type w:val="bbPlcHdr"/>
        </w:types>
        <w:behaviors>
          <w:behavior w:val="content"/>
        </w:behaviors>
        <w:guid w:val="{F7B5707E-2684-4426-A1AB-81FAF9C785F8}"/>
      </w:docPartPr>
      <w:docPartBody>
        <w:p w:rsidR="007B515C" w:rsidRDefault="00111FB4">
          <w:pPr>
            <w:pStyle w:val="111954DFDC7942BD844F1454448AB035"/>
          </w:pPr>
          <w:r w:rsidRPr="00CD2FF6">
            <w:rPr>
              <w:rStyle w:val="PlaceholderText"/>
            </w:rPr>
            <w:t>[DocId]</w:t>
          </w:r>
        </w:p>
      </w:docPartBody>
    </w:docPart>
    <w:docPart>
      <w:docPartPr>
        <w:name w:val="C7E74B54E0CE486AA1BA4A5C6EF9C854"/>
        <w:category>
          <w:name w:val="General"/>
          <w:gallery w:val="placeholder"/>
        </w:category>
        <w:types>
          <w:type w:val="bbPlcHdr"/>
        </w:types>
        <w:behaviors>
          <w:behavior w:val="content"/>
        </w:behaviors>
        <w:guid w:val="{A190E876-783F-44B5-8F71-3565AAF20268}"/>
      </w:docPartPr>
      <w:docPartBody>
        <w:p w:rsidR="007B515C" w:rsidRDefault="00111FB4">
          <w:pPr>
            <w:pStyle w:val="C7E74B54E0CE486AA1BA4A5C6EF9C854"/>
          </w:pPr>
          <w:r w:rsidRPr="00450CFA">
            <w:rPr>
              <w:rStyle w:val="PlaceholderText"/>
            </w:rPr>
            <w:t>[Origen]</w:t>
          </w:r>
        </w:p>
      </w:docPartBody>
    </w:docPart>
    <w:docPart>
      <w:docPartPr>
        <w:name w:val="688EF2B92A4E411AAFA903E7BCBD4522"/>
        <w:category>
          <w:name w:val="General"/>
          <w:gallery w:val="placeholder"/>
        </w:category>
        <w:types>
          <w:type w:val="bbPlcHdr"/>
        </w:types>
        <w:behaviors>
          <w:behavior w:val="content"/>
        </w:behaviors>
        <w:guid w:val="{DB9A5D34-089A-425D-BC0A-F3645F6A6574}"/>
      </w:docPartPr>
      <w:docPartBody>
        <w:p w:rsidR="007B515C" w:rsidRDefault="00111FB4">
          <w:pPr>
            <w:pStyle w:val="688EF2B92A4E411AAFA903E7BCBD4522"/>
          </w:pPr>
          <w:r w:rsidRPr="00CD2FF6">
            <w:rPr>
              <w:rStyle w:val="PlaceholderText"/>
            </w:rPr>
            <w:t>[Clasificación]</w:t>
          </w:r>
        </w:p>
      </w:docPartBody>
    </w:docPart>
    <w:docPart>
      <w:docPartPr>
        <w:name w:val="A5319CA6E49D4FDB9ACFBD38EFD23E77"/>
        <w:category>
          <w:name w:val="General"/>
          <w:gallery w:val="placeholder"/>
        </w:category>
        <w:types>
          <w:type w:val="bbPlcHdr"/>
        </w:types>
        <w:behaviors>
          <w:behavior w:val="content"/>
        </w:behaviors>
        <w:guid w:val="{8D277A9F-EFFD-47EE-B77F-43F2E1E05672}"/>
      </w:docPartPr>
      <w:docPartBody>
        <w:p w:rsidR="007B515C" w:rsidRDefault="00111FB4">
          <w:pPr>
            <w:pStyle w:val="A5319CA6E49D4FDB9ACFBD38EFD23E77"/>
          </w:pPr>
          <w:r w:rsidRPr="00CD2FF6">
            <w:rPr>
              <w:rStyle w:val="PlaceholderText"/>
            </w:rPr>
            <w:t>[LOPD]</w:t>
          </w:r>
        </w:p>
      </w:docPartBody>
    </w:docPart>
    <w:docPart>
      <w:docPartPr>
        <w:name w:val="BEC6E0A7852040B5AED84FB28D31093F"/>
        <w:category>
          <w:name w:val="General"/>
          <w:gallery w:val="placeholder"/>
        </w:category>
        <w:types>
          <w:type w:val="bbPlcHdr"/>
        </w:types>
        <w:behaviors>
          <w:behavior w:val="content"/>
        </w:behaviors>
        <w:guid w:val="{9302D564-0C3D-48E9-B019-73BA35EF6191}"/>
      </w:docPartPr>
      <w:docPartBody>
        <w:p w:rsidR="007B515C" w:rsidRDefault="00111FB4">
          <w:pPr>
            <w:pStyle w:val="BEC6E0A7852040B5AED84FB28D31093F"/>
          </w:pPr>
          <w:r w:rsidRPr="00CD2FF6">
            <w:rPr>
              <w:rStyle w:val="PlaceholderText"/>
            </w:rPr>
            <w:t>[Autor]</w:t>
          </w:r>
        </w:p>
      </w:docPartBody>
    </w:docPart>
    <w:docPart>
      <w:docPartPr>
        <w:name w:val="5B31822A8A0944009438F2C7CEF051A2"/>
        <w:category>
          <w:name w:val="General"/>
          <w:gallery w:val="placeholder"/>
        </w:category>
        <w:types>
          <w:type w:val="bbPlcHdr"/>
        </w:types>
        <w:behaviors>
          <w:behavior w:val="content"/>
        </w:behaviors>
        <w:guid w:val="{8CDD8E5F-6BC0-4871-8C90-6468DD7B21C0}"/>
      </w:docPartPr>
      <w:docPartBody>
        <w:p w:rsidR="007B515C" w:rsidRDefault="00111FB4">
          <w:pPr>
            <w:pStyle w:val="5B31822A8A0944009438F2C7CEF051A2"/>
          </w:pPr>
          <w:r w:rsidRPr="004625E5">
            <w:rPr>
              <w:rStyle w:val="PlaceholderText"/>
            </w:rPr>
            <w:t>[Comentarios]</w:t>
          </w:r>
        </w:p>
      </w:docPartBody>
    </w:docPart>
    <w:docPart>
      <w:docPartPr>
        <w:name w:val="692EFC61555347888AD5B6576F9A5995"/>
        <w:category>
          <w:name w:val="General"/>
          <w:gallery w:val="placeholder"/>
        </w:category>
        <w:types>
          <w:type w:val="bbPlcHdr"/>
        </w:types>
        <w:behaviors>
          <w:behavior w:val="content"/>
        </w:behaviors>
        <w:guid w:val="{53BA7BED-BFBB-486E-9192-26B3170E7485}"/>
      </w:docPartPr>
      <w:docPartBody>
        <w:p w:rsidR="007B515C" w:rsidRDefault="00111FB4">
          <w:pPr>
            <w:pStyle w:val="692EFC61555347888AD5B6576F9A5995"/>
          </w:pPr>
          <w:r w:rsidRPr="00CD2FF6">
            <w:rPr>
              <w:rStyle w:val="PlaceholderText"/>
            </w:rPr>
            <w:t>[Palabras clave]</w:t>
          </w:r>
        </w:p>
      </w:docPartBody>
    </w:docPart>
    <w:docPart>
      <w:docPartPr>
        <w:name w:val="82E59175DA21460FB0A8D0EA0E42D0D0"/>
        <w:category>
          <w:name w:val="General"/>
          <w:gallery w:val="placeholder"/>
        </w:category>
        <w:types>
          <w:type w:val="bbPlcHdr"/>
        </w:types>
        <w:behaviors>
          <w:behavior w:val="content"/>
        </w:behaviors>
        <w:guid w:val="{19351736-CC0D-472D-A6AC-92CBEB12F109}"/>
      </w:docPartPr>
      <w:docPartBody>
        <w:p w:rsidR="007B515C" w:rsidRDefault="00111FB4">
          <w:pPr>
            <w:pStyle w:val="82E59175DA21460FB0A8D0EA0E42D0D0"/>
          </w:pPr>
          <w:r w:rsidRPr="004625E5">
            <w:rPr>
              <w:rStyle w:val="PlaceholderText"/>
            </w:rPr>
            <w:t>[Fecha de publicación]</w:t>
          </w:r>
        </w:p>
      </w:docPartBody>
    </w:docPart>
    <w:docPart>
      <w:docPartPr>
        <w:name w:val="7753CE6FA7F54AF2938BF8CA1348B7A7"/>
        <w:category>
          <w:name w:val="General"/>
          <w:gallery w:val="placeholder"/>
        </w:category>
        <w:types>
          <w:type w:val="bbPlcHdr"/>
        </w:types>
        <w:behaviors>
          <w:behavior w:val="content"/>
        </w:behaviors>
        <w:guid w:val="{AFC3CA5A-FC6B-4D49-B13B-718EBE39C3E0}"/>
      </w:docPartPr>
      <w:docPartBody>
        <w:p w:rsidR="00606A67" w:rsidRDefault="004B0BA9" w:rsidP="004B0BA9">
          <w:pPr>
            <w:pStyle w:val="7753CE6FA7F54AF2938BF8CA1348B7A7"/>
          </w:pPr>
          <w:r w:rsidRPr="00CD2FF6">
            <w:rPr>
              <w:rStyle w:val="PlaceholderText"/>
            </w:rPr>
            <w:t>[Autor]</w:t>
          </w:r>
        </w:p>
      </w:docPartBody>
    </w:docPart>
    <w:docPart>
      <w:docPartPr>
        <w:name w:val="F5058F3C236C4B18A04AC790F640D899"/>
        <w:category>
          <w:name w:val="General"/>
          <w:gallery w:val="placeholder"/>
        </w:category>
        <w:types>
          <w:type w:val="bbPlcHdr"/>
        </w:types>
        <w:behaviors>
          <w:behavior w:val="content"/>
        </w:behaviors>
        <w:guid w:val="{05D84178-0255-405F-B179-F3B1A47D1771}"/>
      </w:docPartPr>
      <w:docPartBody>
        <w:p w:rsidR="00606A67" w:rsidRDefault="004B0BA9" w:rsidP="004B0BA9">
          <w:pPr>
            <w:pStyle w:val="F5058F3C236C4B18A04AC790F640D899"/>
          </w:pPr>
          <w:r w:rsidRPr="00CD2FF6">
            <w:rPr>
              <w:rStyle w:val="PlaceholderText"/>
            </w:rPr>
            <w:t>[DocId]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Helvetica Neue">
    <w:altName w:val="Sylfaen"/>
    <w:charset w:val="00"/>
    <w:family w:val="auto"/>
    <w:pitch w:val="variable"/>
    <w:sig w:usb0="E50002FF" w:usb1="500079DB" w:usb2="00000010" w:usb3="00000000" w:csb0="00000001" w:csb1="00000000"/>
  </w:font>
  <w:font w:name="Prime">
    <w:altName w:val="Calibri"/>
    <w:panose1 w:val="00000000000000000000"/>
    <w:charset w:val="00"/>
    <w:family w:val="modern"/>
    <w:notTrueType/>
    <w:pitch w:val="variable"/>
    <w:sig w:usb0="80000027" w:usb1="0000004A" w:usb2="00000000" w:usb3="00000000" w:csb0="00000003"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E4D"/>
    <w:rsid w:val="00027952"/>
    <w:rsid w:val="00051064"/>
    <w:rsid w:val="000E4DC2"/>
    <w:rsid w:val="00111FB4"/>
    <w:rsid w:val="001250B2"/>
    <w:rsid w:val="00165CE3"/>
    <w:rsid w:val="00167641"/>
    <w:rsid w:val="001903D6"/>
    <w:rsid w:val="001B7C92"/>
    <w:rsid w:val="001C3287"/>
    <w:rsid w:val="002374DC"/>
    <w:rsid w:val="00246FCF"/>
    <w:rsid w:val="00255FCC"/>
    <w:rsid w:val="002F42FA"/>
    <w:rsid w:val="00305B19"/>
    <w:rsid w:val="00324089"/>
    <w:rsid w:val="0037273F"/>
    <w:rsid w:val="00396545"/>
    <w:rsid w:val="003D778D"/>
    <w:rsid w:val="003F23DE"/>
    <w:rsid w:val="0041531B"/>
    <w:rsid w:val="004474AF"/>
    <w:rsid w:val="004544AB"/>
    <w:rsid w:val="00471F58"/>
    <w:rsid w:val="0048092B"/>
    <w:rsid w:val="00486283"/>
    <w:rsid w:val="00495505"/>
    <w:rsid w:val="004A5C00"/>
    <w:rsid w:val="004B0BA9"/>
    <w:rsid w:val="00516609"/>
    <w:rsid w:val="0058415C"/>
    <w:rsid w:val="005B705F"/>
    <w:rsid w:val="005E6B3E"/>
    <w:rsid w:val="00606A67"/>
    <w:rsid w:val="00653636"/>
    <w:rsid w:val="00705316"/>
    <w:rsid w:val="00732D64"/>
    <w:rsid w:val="0078590E"/>
    <w:rsid w:val="007B46E6"/>
    <w:rsid w:val="007B515C"/>
    <w:rsid w:val="00801D1B"/>
    <w:rsid w:val="00814423"/>
    <w:rsid w:val="008D65F2"/>
    <w:rsid w:val="008E0385"/>
    <w:rsid w:val="008F0EA9"/>
    <w:rsid w:val="009058CD"/>
    <w:rsid w:val="00943245"/>
    <w:rsid w:val="0094634D"/>
    <w:rsid w:val="00970A4D"/>
    <w:rsid w:val="00972574"/>
    <w:rsid w:val="00983A04"/>
    <w:rsid w:val="009A66CA"/>
    <w:rsid w:val="009E205A"/>
    <w:rsid w:val="00A160E0"/>
    <w:rsid w:val="00A56A9C"/>
    <w:rsid w:val="00A82E4D"/>
    <w:rsid w:val="00B07CA3"/>
    <w:rsid w:val="00B30075"/>
    <w:rsid w:val="00B3447C"/>
    <w:rsid w:val="00B8610D"/>
    <w:rsid w:val="00B90D0E"/>
    <w:rsid w:val="00BF3187"/>
    <w:rsid w:val="00C20792"/>
    <w:rsid w:val="00C4375E"/>
    <w:rsid w:val="00C7682A"/>
    <w:rsid w:val="00D11C5C"/>
    <w:rsid w:val="00D42352"/>
    <w:rsid w:val="00DA0FB3"/>
    <w:rsid w:val="00DB7930"/>
    <w:rsid w:val="00E5274C"/>
    <w:rsid w:val="00E772BB"/>
    <w:rsid w:val="00EC2E3F"/>
    <w:rsid w:val="00EC47CD"/>
    <w:rsid w:val="00F21A19"/>
    <w:rsid w:val="00F75052"/>
    <w:rsid w:val="00FD1E7A"/>
    <w:rsid w:val="00FD4880"/>
    <w:rsid w:val="00FF679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0BA9"/>
    <w:rPr>
      <w:color w:val="808080"/>
    </w:rPr>
  </w:style>
  <w:style w:type="paragraph" w:customStyle="1" w:styleId="AFB2C1885976473FBC98657294EE6A6B">
    <w:name w:val="AFB2C1885976473FBC98657294EE6A6B"/>
  </w:style>
  <w:style w:type="paragraph" w:customStyle="1" w:styleId="D279C7DACDD44B5F9D096C3F0BC70E86">
    <w:name w:val="D279C7DACDD44B5F9D096C3F0BC70E86"/>
  </w:style>
  <w:style w:type="paragraph" w:customStyle="1" w:styleId="EBC7241063C8422E8FCAF303E418D215">
    <w:name w:val="EBC7241063C8422E8FCAF303E418D215"/>
  </w:style>
  <w:style w:type="paragraph" w:customStyle="1" w:styleId="BFF51D82A1724A498A35C6E4FD094389">
    <w:name w:val="BFF51D82A1724A498A35C6E4FD094389"/>
  </w:style>
  <w:style w:type="paragraph" w:customStyle="1" w:styleId="EED53E2CFB68480598CB54B3EA94E3B1">
    <w:name w:val="EED53E2CFB68480598CB54B3EA94E3B1"/>
  </w:style>
  <w:style w:type="paragraph" w:customStyle="1" w:styleId="33B21098F61647648AF0B453F95CA156">
    <w:name w:val="33B21098F61647648AF0B453F95CA156"/>
  </w:style>
  <w:style w:type="paragraph" w:customStyle="1" w:styleId="B95C79B72FC54C26B111890656D64AAD">
    <w:name w:val="B95C79B72FC54C26B111890656D64AAD"/>
  </w:style>
  <w:style w:type="paragraph" w:customStyle="1" w:styleId="AFD68D7E46A5485AA2520BB5351D071E">
    <w:name w:val="AFD68D7E46A5485AA2520BB5351D071E"/>
  </w:style>
  <w:style w:type="paragraph" w:customStyle="1" w:styleId="111954DFDC7942BD844F1454448AB035">
    <w:name w:val="111954DFDC7942BD844F1454448AB035"/>
  </w:style>
  <w:style w:type="paragraph" w:customStyle="1" w:styleId="C7E74B54E0CE486AA1BA4A5C6EF9C854">
    <w:name w:val="C7E74B54E0CE486AA1BA4A5C6EF9C854"/>
  </w:style>
  <w:style w:type="paragraph" w:customStyle="1" w:styleId="688EF2B92A4E411AAFA903E7BCBD4522">
    <w:name w:val="688EF2B92A4E411AAFA903E7BCBD4522"/>
  </w:style>
  <w:style w:type="paragraph" w:customStyle="1" w:styleId="A5319CA6E49D4FDB9ACFBD38EFD23E77">
    <w:name w:val="A5319CA6E49D4FDB9ACFBD38EFD23E77"/>
  </w:style>
  <w:style w:type="paragraph" w:customStyle="1" w:styleId="715B1C89C7DD4EBFA0A64FA2478E7DAA">
    <w:name w:val="715B1C89C7DD4EBFA0A64FA2478E7DAA"/>
  </w:style>
  <w:style w:type="paragraph" w:customStyle="1" w:styleId="BEC6E0A7852040B5AED84FB28D31093F">
    <w:name w:val="BEC6E0A7852040B5AED84FB28D31093F"/>
  </w:style>
  <w:style w:type="paragraph" w:customStyle="1" w:styleId="5B31822A8A0944009438F2C7CEF051A2">
    <w:name w:val="5B31822A8A0944009438F2C7CEF051A2"/>
  </w:style>
  <w:style w:type="paragraph" w:customStyle="1" w:styleId="692EFC61555347888AD5B6576F9A5995">
    <w:name w:val="692EFC61555347888AD5B6576F9A5995"/>
  </w:style>
  <w:style w:type="paragraph" w:customStyle="1" w:styleId="82E59175DA21460FB0A8D0EA0E42D0D0">
    <w:name w:val="82E59175DA21460FB0A8D0EA0E42D0D0"/>
  </w:style>
  <w:style w:type="paragraph" w:customStyle="1" w:styleId="E4D36F4E4BE9421988DC41A8B7C40C6A">
    <w:name w:val="E4D36F4E4BE9421988DC41A8B7C40C6A"/>
    <w:rsid w:val="00A82E4D"/>
  </w:style>
  <w:style w:type="paragraph" w:customStyle="1" w:styleId="1C23002352AA44238D31F5E3BD587FC1">
    <w:name w:val="1C23002352AA44238D31F5E3BD587FC1"/>
    <w:rsid w:val="004B0BA9"/>
  </w:style>
  <w:style w:type="paragraph" w:customStyle="1" w:styleId="BDF67E95527E49F98F1A1CC9D2DD9269">
    <w:name w:val="BDF67E95527E49F98F1A1CC9D2DD9269"/>
    <w:rsid w:val="004B0BA9"/>
  </w:style>
  <w:style w:type="paragraph" w:customStyle="1" w:styleId="7753CE6FA7F54AF2938BF8CA1348B7A7">
    <w:name w:val="7753CE6FA7F54AF2938BF8CA1348B7A7"/>
    <w:rsid w:val="004B0BA9"/>
  </w:style>
  <w:style w:type="paragraph" w:customStyle="1" w:styleId="F5058F3C236C4B18A04AC790F640D899">
    <w:name w:val="F5058F3C236C4B18A04AC790F640D899"/>
    <w:rsid w:val="004B0BA9"/>
  </w:style>
  <w:style w:type="paragraph" w:customStyle="1" w:styleId="C08895631EC44944936B89852F06E98C">
    <w:name w:val="C08895631EC44944936B89852F06E98C"/>
    <w:rsid w:val="004B0BA9"/>
  </w:style>
  <w:style w:type="paragraph" w:customStyle="1" w:styleId="A5D72DD0D68E4FD19B871C02F21D4070">
    <w:name w:val="A5D72DD0D68E4FD19B871C02F21D4070"/>
    <w:rsid w:val="004B0BA9"/>
  </w:style>
  <w:style w:type="paragraph" w:customStyle="1" w:styleId="B450AE7C48114E3B8956AEB9E40DE4F9">
    <w:name w:val="B450AE7C48114E3B8956AEB9E40DE4F9"/>
    <w:rsid w:val="004B0BA9"/>
  </w:style>
  <w:style w:type="paragraph" w:customStyle="1" w:styleId="209F4A8D11FC42679BA3D1457E4BCA8A">
    <w:name w:val="209F4A8D11FC42679BA3D1457E4BCA8A"/>
    <w:rsid w:val="004B0BA9"/>
  </w:style>
  <w:style w:type="paragraph" w:customStyle="1" w:styleId="522CDBA8C5A14A379AB2856F1A7FB775">
    <w:name w:val="522CDBA8C5A14A379AB2856F1A7FB775"/>
    <w:rsid w:val="004B0BA9"/>
  </w:style>
  <w:style w:type="paragraph" w:customStyle="1" w:styleId="E8B1C122A307423DB08A81A276D0A54F">
    <w:name w:val="E8B1C122A307423DB08A81A276D0A54F"/>
    <w:rsid w:val="004B0BA9"/>
  </w:style>
  <w:style w:type="paragraph" w:customStyle="1" w:styleId="E3B9DF21464A4E5DB95948EAFF29D4C7">
    <w:name w:val="E3B9DF21464A4E5DB95948EAFF29D4C7"/>
    <w:rsid w:val="004B0BA9"/>
  </w:style>
  <w:style w:type="paragraph" w:customStyle="1" w:styleId="ACE7A995AC2446539EB9F26A5E0A5C27">
    <w:name w:val="ACE7A995AC2446539EB9F26A5E0A5C27"/>
    <w:rsid w:val="004B0BA9"/>
  </w:style>
  <w:style w:type="paragraph" w:customStyle="1" w:styleId="BC6F7E3AAC054832B9E373809E4B5839">
    <w:name w:val="BC6F7E3AAC054832B9E373809E4B5839"/>
    <w:rsid w:val="004B0BA9"/>
  </w:style>
  <w:style w:type="paragraph" w:customStyle="1" w:styleId="99EADC93B62144B1A9F4DAE6593F1F40">
    <w:name w:val="99EADC93B62144B1A9F4DAE6593F1F40"/>
    <w:rsid w:val="004B0BA9"/>
  </w:style>
  <w:style w:type="paragraph" w:customStyle="1" w:styleId="7738B078A0F640C8AFCA563A155F3A14">
    <w:name w:val="7738B078A0F640C8AFCA563A155F3A14"/>
    <w:rsid w:val="004B0BA9"/>
  </w:style>
  <w:style w:type="paragraph" w:customStyle="1" w:styleId="72D1E2939E3F46499EEC09B4B2B90CA8">
    <w:name w:val="72D1E2939E3F46499EEC09B4B2B90CA8"/>
    <w:rsid w:val="004B0BA9"/>
  </w:style>
  <w:style w:type="paragraph" w:customStyle="1" w:styleId="651620AF220E4B1E9530BB63A72E8032">
    <w:name w:val="651620AF220E4B1E9530BB63A72E8032"/>
    <w:rsid w:val="004B0BA9"/>
  </w:style>
  <w:style w:type="paragraph" w:customStyle="1" w:styleId="0ED76B2741424E55836EDB4283B911EE">
    <w:name w:val="0ED76B2741424E55836EDB4283B911EE"/>
    <w:rsid w:val="004B0BA9"/>
  </w:style>
  <w:style w:type="paragraph" w:customStyle="1" w:styleId="27D56592E7C447C29CFC5A10A341F908">
    <w:name w:val="27D56592E7C447C29CFC5A10A341F908"/>
    <w:rsid w:val="004B0B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2017-12-29T00:00:00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636F8975D6E634DA0BBC959724A8199" ma:contentTypeVersion="18" ma:contentTypeDescription="Create a new document." ma:contentTypeScope="" ma:versionID="813ebb2c2d0da8b6cf8e0a084ff3e007">
  <xsd:schema xmlns:xsd="http://www.w3.org/2001/XMLSchema" xmlns:xs="http://www.w3.org/2001/XMLSchema" xmlns:p="http://schemas.microsoft.com/office/2006/metadata/properties" xmlns:ns2="a1715494-4e46-4745-91d6-bcd73b8fcbd3" xmlns:ns3="9a1d103f-aa9e-4c77-ade9-12c01f04f8e7" targetNamespace="http://schemas.microsoft.com/office/2006/metadata/properties" ma:root="true" ma:fieldsID="2dea10bcfa7c36995c325c78a9a93c22" ns2:_="" ns3:_="">
    <xsd:import namespace="a1715494-4e46-4745-91d6-bcd73b8fcbd3"/>
    <xsd:import namespace="9a1d103f-aa9e-4c77-ade9-12c01f04f8e7"/>
    <xsd:element name="properties">
      <xsd:complexType>
        <xsd:sequence>
          <xsd:element name="documentManagement">
            <xsd:complexType>
              <xsd:all>
                <xsd:element ref="ns2:Pa_x00ed_s" minOccurs="0"/>
                <xsd:element ref="ns2:Centro" minOccurs="0"/>
                <xsd:element ref="ns2:A_x00f1_o" minOccurs="0"/>
                <xsd:element ref="ns3:SharedWithUsers" minOccurs="0"/>
                <xsd:element ref="ns3:SharedWithDetails" minOccurs="0"/>
                <xsd:element ref="ns2:Responsable_x0020_de_x0020_proyecto" minOccurs="0"/>
                <xsd:element ref="ns2:MediaServiceMetadata" minOccurs="0"/>
                <xsd:element ref="ns2:MediaServiceFastMetadata" minOccurs="0"/>
                <xsd:element ref="ns2:MediaServiceDateTaken" minOccurs="0"/>
                <xsd:element ref="ns2:MediaServiceAutoTags" minOccurs="0"/>
                <xsd:element ref="ns2:MediaServiceLocation" minOccurs="0"/>
                <xsd:element ref="ns2:Fecha" minOccurs="0"/>
                <xsd:element ref="ns2:fecha2"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715494-4e46-4745-91d6-bcd73b8fcbd3" elementFormDefault="qualified">
    <xsd:import namespace="http://schemas.microsoft.com/office/2006/documentManagement/types"/>
    <xsd:import namespace="http://schemas.microsoft.com/office/infopath/2007/PartnerControls"/>
    <xsd:element name="Pa_x00ed_s" ma:index="1" nillable="true" ma:displayName="País" ma:internalName="Pa_x00ed_s">
      <xsd:simpleType>
        <xsd:restriction base="dms:Text"/>
      </xsd:simpleType>
    </xsd:element>
    <xsd:element name="Centro" ma:index="2" nillable="true" ma:displayName="Centro" ma:internalName="Centro">
      <xsd:simpleType>
        <xsd:restriction base="dms:Text">
          <xsd:maxLength value="255"/>
        </xsd:restriction>
      </xsd:simpleType>
    </xsd:element>
    <xsd:element name="A_x00f1_o" ma:index="3" nillable="true" ma:displayName="Año" ma:internalName="A_x00f1_o">
      <xsd:simpleType>
        <xsd:restriction base="dms:Text">
          <xsd:maxLength value="255"/>
        </xsd:restriction>
      </xsd:simpleType>
    </xsd:element>
    <xsd:element name="Responsable_x0020_de_x0020_proyecto" ma:index="13" nillable="true" ma:displayName="Responsable de proyecto" ma:list="UserInfo" ma:SharePointGroup="0" ma:internalName="Responsable_x0020_de_x0020_proyecto"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AutoTags" ma:index="17" nillable="true" ma:displayName="MediaServiceAutoTags" ma:description="" ma:internalName="MediaServiceAutoTags" ma:readOnly="true">
      <xsd:simpleType>
        <xsd:restriction base="dms:Text"/>
      </xsd:simpleType>
    </xsd:element>
    <xsd:element name="MediaServiceLocation" ma:index="18" nillable="true" ma:displayName="MediaServiceLocation" ma:description="" ma:internalName="MediaServiceLocation" ma:readOnly="true">
      <xsd:simpleType>
        <xsd:restriction base="dms:Text"/>
      </xsd:simpleType>
    </xsd:element>
    <xsd:element name="Fecha" ma:index="19" nillable="true" ma:displayName="Fecha" ma:format="DateOnly" ma:internalName="Fecha">
      <xsd:simpleType>
        <xsd:restriction base="dms:DateTime"/>
      </xsd:simpleType>
    </xsd:element>
    <xsd:element name="fecha2" ma:index="20" nillable="true" ma:displayName="fecha2" ma:format="DateOnly" ma:internalName="fecha2">
      <xsd:simpleType>
        <xsd:restriction base="dms:DateTime"/>
      </xsd:simpleType>
    </xsd:element>
    <xsd:element name="MediaServiceOCR" ma:index="21"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1d103f-aa9e-4c77-ade9-12c01f04f8e7" elementFormDefault="qualified">
    <xsd:import namespace="http://schemas.microsoft.com/office/2006/documentManagement/types"/>
    <xsd:import namespace="http://schemas.microsoft.com/office/infopath/2007/PartnerControls"/>
    <xsd:element name="SharedWithUsers" ma:index="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entro xmlns="a1715494-4e46-4745-91d6-bcd73b8fcbd3" xsi:nil="true"/>
    <Responsable_x0020_de_x0020_proyecto xmlns="a1715494-4e46-4745-91d6-bcd73b8fcbd3">
      <UserInfo>
        <DisplayName/>
        <AccountId xsi:nil="true"/>
        <AccountType/>
      </UserInfo>
    </Responsable_x0020_de_x0020_proyecto>
    <Pa_x00ed_s xmlns="a1715494-4e46-4745-91d6-bcd73b8fcbd3" xsi:nil="true"/>
    <A_x00f1_o xmlns="a1715494-4e46-4745-91d6-bcd73b8fcbd3" xsi:nil="true"/>
    <SharedWithUsers xmlns="9a1d103f-aa9e-4c77-ade9-12c01f04f8e7">
      <UserInfo>
        <DisplayName>Robert Marti</DisplayName>
        <AccountId>111</AccountId>
        <AccountType/>
      </UserInfo>
      <UserInfo>
        <DisplayName>Carlos Sanz Vila</DisplayName>
        <AccountId>148</AccountId>
        <AccountType/>
      </UserInfo>
    </SharedWithUsers>
    <Fecha xmlns="a1715494-4e46-4745-91d6-bcd73b8fcbd3" xsi:nil="true"/>
    <fecha2 xmlns="a1715494-4e46-4745-91d6-bcd73b8fcbd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1D4B44-7083-4D98-B7C2-DA8A9E4799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715494-4e46-4745-91d6-bcd73b8fcbd3"/>
    <ds:schemaRef ds:uri="9a1d103f-aa9e-4c77-ade9-12c01f04f8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11D695-A306-4DAA-9A56-8883911B35A3}">
  <ds:schemaRefs>
    <ds:schemaRef ds:uri="http://schemas.microsoft.com/office/2006/metadata/properties"/>
    <ds:schemaRef ds:uri="http://schemas.microsoft.com/office/infopath/2007/PartnerControls"/>
    <ds:schemaRef ds:uri="a1715494-4e46-4745-91d6-bcd73b8fcbd3"/>
    <ds:schemaRef ds:uri="9a1d103f-aa9e-4c77-ade9-12c01f04f8e7"/>
  </ds:schemaRefs>
</ds:datastoreItem>
</file>

<file path=customXml/itemProps4.xml><?xml version="1.0" encoding="utf-8"?>
<ds:datastoreItem xmlns:ds="http://schemas.openxmlformats.org/officeDocument/2006/customXml" ds:itemID="{3CFE3F05-A6FF-448D-A3ED-203EEC27165F}">
  <ds:schemaRefs>
    <ds:schemaRef ds:uri="http://schemas.microsoft.com/sharepoint/v3/contenttype/forms"/>
  </ds:schemaRefs>
</ds:datastoreItem>
</file>

<file path=customXml/itemProps5.xml><?xml version="1.0" encoding="utf-8"?>
<ds:datastoreItem xmlns:ds="http://schemas.openxmlformats.org/officeDocument/2006/customXml" ds:itemID="{15F9D591-B121-40AC-A19A-ED3961551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patron procedimientos clientes.dotx</Template>
  <TotalTime>5158</TotalTime>
  <Pages>1</Pages>
  <Words>4693</Words>
  <Characters>25812</Characters>
  <Application>Microsoft Office Word</Application>
  <DocSecurity>0</DocSecurity>
  <Lines>215</Lines>
  <Paragraphs>60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Descripción Herramienta de Gestión</vt:lpstr>
      <vt:lpstr>Descripción Herramienta de Gestión</vt:lpstr>
    </vt:vector>
  </TitlesOfParts>
  <Company>Logisfashion</Company>
  <LinksUpToDate>false</LinksUpToDate>
  <CharactersWithSpaces>30445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Descripción Herramienta de Gestión</dc:title>
  <dc:subject/>
  <dc:creator>Joaquim Fernandez</dc:creator>
  <cp:keywords>SGO, TOTEM, descripción</cp:keywords>
  <dc:description/>
  <cp:lastModifiedBy>Miguel Agustin PEREZ</cp:lastModifiedBy>
  <cp:revision>149</cp:revision>
  <cp:lastPrinted>2016-10-04T09:58:00Z</cp:lastPrinted>
  <dcterms:created xsi:type="dcterms:W3CDTF">2018-03-09T15:04:00Z</dcterms:created>
  <dcterms:modified xsi:type="dcterms:W3CDTF">2018-04-20T09:08:00Z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0x0101006636F8975D6E634DA0BBC959724A8199</vt:lpwstr>
  </property>
</Properties>
</file>